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9ADE6" w14:textId="77777777" w:rsidR="005E0531" w:rsidRPr="003112C4" w:rsidRDefault="002F499D" w:rsidP="005E0531">
      <w:pPr>
        <w:spacing w:line="320" w:lineRule="atLeast"/>
        <w:jc w:val="right"/>
        <w:rPr>
          <w:rFonts w:cs="Arial"/>
          <w:b/>
          <w:bCs/>
        </w:rPr>
      </w:pPr>
      <w:r w:rsidRPr="003112C4">
        <w:rPr>
          <w:rFonts w:cs="Arial"/>
          <w:b/>
          <w:bCs/>
          <w:noProof/>
        </w:rPr>
        <w:drawing>
          <wp:anchor distT="0" distB="0" distL="114300" distR="114300" simplePos="0" relativeHeight="251655680" behindDoc="1" locked="0" layoutInCell="1" allowOverlap="1" wp14:anchorId="1519AE21" wp14:editId="7A2EF95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1205" cy="561975"/>
            <wp:effectExtent l="0" t="0" r="0" b="0"/>
            <wp:wrapTight wrapText="bothSides">
              <wp:wrapPolygon edited="0">
                <wp:start x="0" y="0"/>
                <wp:lineTo x="0" y="20502"/>
                <wp:lineTo x="20815" y="20502"/>
                <wp:lineTo x="20815" y="0"/>
                <wp:lineTo x="0" y="0"/>
              </wp:wrapPolygon>
            </wp:wrapTight>
            <wp:docPr id="2" name="obrázek 2" descr="http://www.jrd.cz/O-spolecnosti/Pro-media/Firemni-materialy-JRD/logo_j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rd.cz/O-spolecnosti/Pro-media/Firemni-materialy-JRD/logo_jr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02" cy="56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31" w:rsidRPr="003112C4">
        <w:rPr>
          <w:rFonts w:cs="Arial"/>
          <w:b/>
          <w:bCs/>
        </w:rPr>
        <w:t>TISKOVÁ ZPRÁVA</w:t>
      </w:r>
    </w:p>
    <w:p w14:paraId="1519ADE7" w14:textId="77777777" w:rsidR="005E0531" w:rsidRPr="003112C4" w:rsidRDefault="005E0531" w:rsidP="005E0531">
      <w:pPr>
        <w:spacing w:line="320" w:lineRule="atLeast"/>
        <w:jc w:val="right"/>
        <w:rPr>
          <w:rFonts w:cs="Arial"/>
          <w:b/>
          <w:bCs/>
        </w:rPr>
      </w:pPr>
    </w:p>
    <w:p w14:paraId="1519ADE8" w14:textId="5DD435B5" w:rsidR="005E0531" w:rsidRPr="003112C4" w:rsidRDefault="00382E0E" w:rsidP="005E0531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30</w:t>
      </w:r>
      <w:r w:rsidR="0048451B">
        <w:rPr>
          <w:rFonts w:cs="Arial"/>
          <w:b/>
          <w:bCs/>
        </w:rPr>
        <w:t>. ledna</w:t>
      </w:r>
      <w:r w:rsidR="002267B9">
        <w:rPr>
          <w:rFonts w:cs="Arial"/>
          <w:b/>
          <w:bCs/>
        </w:rPr>
        <w:t xml:space="preserve"> </w:t>
      </w:r>
      <w:r w:rsidR="005E0531" w:rsidRPr="003112C4">
        <w:rPr>
          <w:rFonts w:cs="Arial"/>
          <w:b/>
          <w:bCs/>
        </w:rPr>
        <w:t>201</w:t>
      </w:r>
      <w:r w:rsidR="0048451B">
        <w:rPr>
          <w:rFonts w:cs="Arial"/>
          <w:b/>
          <w:bCs/>
        </w:rPr>
        <w:t>8</w:t>
      </w:r>
    </w:p>
    <w:p w14:paraId="1519ADE9" w14:textId="77777777" w:rsidR="003D30F1" w:rsidRDefault="003D30F1" w:rsidP="003D30F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</w:pPr>
    </w:p>
    <w:p w14:paraId="1519ADEA" w14:textId="77777777" w:rsidR="003D30F1" w:rsidRPr="00683019" w:rsidRDefault="00B63495" w:rsidP="003D30F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roce 2018 plánuje JRD prodej</w:t>
      </w:r>
      <w:r w:rsidR="00A508ED">
        <w:rPr>
          <w:rFonts w:ascii="Arial" w:hAnsi="Arial" w:cs="Arial"/>
          <w:b/>
          <w:sz w:val="28"/>
          <w:szCs w:val="28"/>
        </w:rPr>
        <w:t xml:space="preserve"> bytů</w:t>
      </w:r>
      <w:r w:rsidR="00320118">
        <w:rPr>
          <w:rFonts w:ascii="Arial" w:hAnsi="Arial" w:cs="Arial"/>
          <w:b/>
          <w:sz w:val="28"/>
          <w:szCs w:val="28"/>
        </w:rPr>
        <w:t xml:space="preserve"> v</w:t>
      </w:r>
      <w:r w:rsidR="003F2A2E">
        <w:rPr>
          <w:rFonts w:ascii="Arial" w:hAnsi="Arial" w:cs="Arial"/>
          <w:b/>
          <w:sz w:val="28"/>
          <w:szCs w:val="28"/>
        </w:rPr>
        <w:t xml:space="preserve"> hodnotě</w:t>
      </w:r>
      <w:r w:rsidR="00320118">
        <w:rPr>
          <w:rFonts w:ascii="Arial" w:hAnsi="Arial" w:cs="Arial"/>
          <w:b/>
          <w:sz w:val="28"/>
          <w:szCs w:val="28"/>
        </w:rPr>
        <w:t xml:space="preserve"> 1 miliardy Kč</w:t>
      </w:r>
    </w:p>
    <w:p w14:paraId="1519ADEB" w14:textId="77777777" w:rsidR="00D02BC2" w:rsidRDefault="00D02BC2" w:rsidP="00CD6DB6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</w:pPr>
    </w:p>
    <w:p w14:paraId="1519ADEC" w14:textId="5190C58F" w:rsidR="00EA696C" w:rsidRDefault="00CD6DB6" w:rsidP="00CD6DB6">
      <w:pPr>
        <w:pStyle w:val="Normlnweb"/>
        <w:pBdr>
          <w:top w:val="single" w:sz="12" w:space="1" w:color="auto"/>
        </w:pBdr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</w:t>
      </w:r>
      <w:r w:rsidR="00D02BC2">
        <w:rPr>
          <w:rFonts w:ascii="Arial" w:hAnsi="Arial" w:cs="Arial"/>
          <w:b/>
          <w:sz w:val="22"/>
        </w:rPr>
        <w:t xml:space="preserve">polečnost JRD </w:t>
      </w:r>
      <w:r w:rsidR="00483406">
        <w:rPr>
          <w:rFonts w:ascii="Arial" w:hAnsi="Arial" w:cs="Arial"/>
          <w:b/>
          <w:sz w:val="22"/>
        </w:rPr>
        <w:t xml:space="preserve">potvrdila </w:t>
      </w:r>
      <w:r w:rsidR="00D02BC2">
        <w:rPr>
          <w:rFonts w:ascii="Arial" w:hAnsi="Arial" w:cs="Arial"/>
          <w:b/>
          <w:sz w:val="22"/>
        </w:rPr>
        <w:t>v minulém roce pozici lídra v</w:t>
      </w:r>
      <w:r w:rsidR="009D5445">
        <w:rPr>
          <w:rFonts w:ascii="Arial" w:hAnsi="Arial" w:cs="Arial"/>
          <w:b/>
          <w:sz w:val="22"/>
        </w:rPr>
        <w:t xml:space="preserve"> oboru </w:t>
      </w:r>
      <w:r w:rsidR="00483406">
        <w:rPr>
          <w:rFonts w:ascii="Arial" w:hAnsi="Arial" w:cs="Arial"/>
          <w:b/>
          <w:sz w:val="22"/>
        </w:rPr>
        <w:t>nízkoenergetického a </w:t>
      </w:r>
      <w:r w:rsidR="00D02BC2">
        <w:rPr>
          <w:rFonts w:ascii="Arial" w:hAnsi="Arial" w:cs="Arial"/>
          <w:b/>
          <w:sz w:val="22"/>
        </w:rPr>
        <w:t>pasivního bydlení</w:t>
      </w:r>
      <w:r w:rsidR="008572BB">
        <w:rPr>
          <w:rFonts w:ascii="Arial" w:hAnsi="Arial" w:cs="Arial"/>
          <w:b/>
          <w:sz w:val="22"/>
        </w:rPr>
        <w:t>.</w:t>
      </w:r>
      <w:r w:rsidR="00B565BE">
        <w:rPr>
          <w:rFonts w:ascii="Arial" w:hAnsi="Arial" w:cs="Arial"/>
          <w:b/>
          <w:sz w:val="22"/>
        </w:rPr>
        <w:t xml:space="preserve"> </w:t>
      </w:r>
      <w:r w:rsidR="009D5445">
        <w:rPr>
          <w:rFonts w:ascii="Arial" w:hAnsi="Arial" w:cs="Arial"/>
          <w:b/>
          <w:sz w:val="22"/>
        </w:rPr>
        <w:t xml:space="preserve">Podařilo se jí prodat </w:t>
      </w:r>
      <w:r w:rsidR="009D5445" w:rsidRPr="00483406">
        <w:rPr>
          <w:rFonts w:ascii="Arial" w:hAnsi="Arial" w:cs="Arial"/>
          <w:b/>
          <w:sz w:val="22"/>
        </w:rPr>
        <w:t>7</w:t>
      </w:r>
      <w:r w:rsidR="00483406">
        <w:rPr>
          <w:rFonts w:ascii="Arial" w:hAnsi="Arial" w:cs="Arial"/>
          <w:b/>
          <w:sz w:val="22"/>
        </w:rPr>
        <w:t>7</w:t>
      </w:r>
      <w:r w:rsidR="009D5445" w:rsidRPr="00483406">
        <w:rPr>
          <w:rFonts w:ascii="Arial" w:hAnsi="Arial" w:cs="Arial"/>
          <w:b/>
          <w:sz w:val="22"/>
        </w:rPr>
        <w:t xml:space="preserve"> energeticky úsporných bytů v celkové hodnotě </w:t>
      </w:r>
      <w:r w:rsidR="0069198B">
        <w:rPr>
          <w:rFonts w:ascii="Arial" w:hAnsi="Arial" w:cs="Arial"/>
          <w:b/>
          <w:sz w:val="22"/>
        </w:rPr>
        <w:t>524</w:t>
      </w:r>
      <w:r w:rsidR="00483406">
        <w:rPr>
          <w:rFonts w:ascii="Arial" w:hAnsi="Arial" w:cs="Arial"/>
          <w:b/>
          <w:sz w:val="22"/>
        </w:rPr>
        <w:t xml:space="preserve"> mil. Kč</w:t>
      </w:r>
      <w:r w:rsidR="009D5445" w:rsidRPr="00483406">
        <w:rPr>
          <w:rFonts w:ascii="Arial" w:hAnsi="Arial" w:cs="Arial"/>
          <w:b/>
          <w:sz w:val="22"/>
        </w:rPr>
        <w:t xml:space="preserve"> a zaznamenala tak téměř </w:t>
      </w:r>
      <w:r w:rsidR="00483406">
        <w:rPr>
          <w:rFonts w:ascii="Arial" w:hAnsi="Arial" w:cs="Arial"/>
          <w:b/>
          <w:sz w:val="22"/>
        </w:rPr>
        <w:t>50%</w:t>
      </w:r>
      <w:r w:rsidR="009D5445" w:rsidRPr="00483406">
        <w:rPr>
          <w:rFonts w:ascii="Arial" w:hAnsi="Arial" w:cs="Arial"/>
          <w:b/>
          <w:sz w:val="22"/>
        </w:rPr>
        <w:t xml:space="preserve"> nárůst tržeb oproti roku 2016. </w:t>
      </w:r>
      <w:r w:rsidRPr="00483406">
        <w:rPr>
          <w:rFonts w:ascii="Arial" w:hAnsi="Arial" w:cs="Arial"/>
          <w:b/>
          <w:sz w:val="22"/>
        </w:rPr>
        <w:t>V následujícím období však plánuje díky rozsáhlým akvizicím a výstavbě řady nových projektů p</w:t>
      </w:r>
      <w:r w:rsidR="00396171" w:rsidRPr="00483406">
        <w:rPr>
          <w:rFonts w:ascii="Arial" w:hAnsi="Arial" w:cs="Arial"/>
          <w:b/>
          <w:sz w:val="22"/>
        </w:rPr>
        <w:t>řekonat hranici</w:t>
      </w:r>
      <w:r w:rsidR="00080DD9">
        <w:rPr>
          <w:rFonts w:ascii="Arial" w:hAnsi="Arial" w:cs="Arial"/>
          <w:b/>
          <w:sz w:val="22"/>
        </w:rPr>
        <w:t xml:space="preserve"> 1 </w:t>
      </w:r>
      <w:r w:rsidRPr="00483406">
        <w:rPr>
          <w:rFonts w:ascii="Arial" w:hAnsi="Arial" w:cs="Arial"/>
          <w:b/>
          <w:sz w:val="22"/>
        </w:rPr>
        <w:t>mld. Kč.</w:t>
      </w:r>
      <w:r w:rsidR="00396171" w:rsidRPr="00483406">
        <w:rPr>
          <w:rFonts w:ascii="Arial" w:hAnsi="Arial" w:cs="Arial"/>
          <w:b/>
          <w:sz w:val="22"/>
        </w:rPr>
        <w:t xml:space="preserve"> Developer se</w:t>
      </w:r>
      <w:r w:rsidR="00396171">
        <w:rPr>
          <w:rFonts w:ascii="Arial" w:hAnsi="Arial" w:cs="Arial"/>
          <w:b/>
          <w:sz w:val="22"/>
        </w:rPr>
        <w:t xml:space="preserve"> zároveň aktivně věnuje spolupráci s odborníky na </w:t>
      </w:r>
      <w:r w:rsidR="009B06BF">
        <w:rPr>
          <w:rFonts w:ascii="Arial" w:hAnsi="Arial" w:cs="Arial"/>
          <w:b/>
          <w:sz w:val="22"/>
        </w:rPr>
        <w:t>udržitelné stavebnictví</w:t>
      </w:r>
      <w:r w:rsidR="00FD7908">
        <w:rPr>
          <w:rFonts w:ascii="Arial" w:hAnsi="Arial" w:cs="Arial"/>
          <w:b/>
          <w:sz w:val="22"/>
        </w:rPr>
        <w:t xml:space="preserve"> a hledání optimální cesty k co </w:t>
      </w:r>
      <w:r w:rsidR="009B06BF">
        <w:rPr>
          <w:rFonts w:ascii="Arial" w:hAnsi="Arial" w:cs="Arial"/>
          <w:b/>
          <w:sz w:val="22"/>
        </w:rPr>
        <w:t>nejefektivnější environmentálně šetrné výstavbě.</w:t>
      </w:r>
    </w:p>
    <w:p w14:paraId="1519ADED" w14:textId="77777777" w:rsidR="007D48A8" w:rsidRDefault="007D48A8" w:rsidP="00E60ADF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sz w:val="22"/>
        </w:rPr>
      </w:pPr>
    </w:p>
    <w:p w14:paraId="1519ADEE" w14:textId="49ED646D" w:rsidR="004A6741" w:rsidRPr="004A6741" w:rsidRDefault="007D48A8" w:rsidP="00A91C51">
      <w:pPr>
        <w:spacing w:line="320" w:lineRule="atLeast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</w:rPr>
        <w:t>Komplikovaná situace na realitním trhu</w:t>
      </w:r>
      <w:r w:rsidR="00001AA2">
        <w:rPr>
          <w:rFonts w:cs="Arial"/>
          <w:sz w:val="22"/>
        </w:rPr>
        <w:t>, kterou charakterizuje zejména velmi pomalý povolovací proces</w:t>
      </w:r>
      <w:r w:rsidR="00611233">
        <w:rPr>
          <w:rFonts w:cs="Arial"/>
          <w:sz w:val="22"/>
        </w:rPr>
        <w:t xml:space="preserve"> a nedostatek stavebních parcel</w:t>
      </w:r>
      <w:r w:rsidR="00001AA2">
        <w:rPr>
          <w:rFonts w:cs="Arial"/>
          <w:sz w:val="22"/>
        </w:rPr>
        <w:t>,</w:t>
      </w:r>
      <w:r>
        <w:rPr>
          <w:rFonts w:cs="Arial"/>
          <w:sz w:val="22"/>
        </w:rPr>
        <w:t xml:space="preserve"> přeje připraveným. Společnost JRD se proto po celý minulý ro</w:t>
      </w:r>
      <w:r w:rsidR="00E51F54">
        <w:rPr>
          <w:rFonts w:cs="Arial"/>
          <w:sz w:val="22"/>
        </w:rPr>
        <w:t xml:space="preserve">k </w:t>
      </w:r>
      <w:r w:rsidR="003C21BD">
        <w:rPr>
          <w:rFonts w:cs="Arial"/>
          <w:sz w:val="22"/>
        </w:rPr>
        <w:t>věnovala rozsáhlým nákupům pozemků</w:t>
      </w:r>
      <w:r w:rsidR="00E51F54">
        <w:rPr>
          <w:rFonts w:cs="Arial"/>
          <w:sz w:val="22"/>
        </w:rPr>
        <w:t xml:space="preserve">, </w:t>
      </w:r>
      <w:r w:rsidR="003C21BD">
        <w:rPr>
          <w:rFonts w:cs="Arial"/>
          <w:sz w:val="22"/>
        </w:rPr>
        <w:t xml:space="preserve">na kterých se </w:t>
      </w:r>
      <w:r w:rsidR="00E7190C">
        <w:rPr>
          <w:rFonts w:cs="Arial"/>
          <w:sz w:val="22"/>
        </w:rPr>
        <w:t xml:space="preserve">chystá realizovat nové bytové jednotky </w:t>
      </w:r>
      <w:r w:rsidR="0069198B">
        <w:rPr>
          <w:rFonts w:cs="Arial"/>
          <w:sz w:val="22"/>
        </w:rPr>
        <w:t>v</w:t>
      </w:r>
      <w:r w:rsidR="00080DD9">
        <w:rPr>
          <w:rFonts w:cs="Arial"/>
          <w:sz w:val="22"/>
        </w:rPr>
        <w:t> </w:t>
      </w:r>
      <w:r w:rsidR="0069198B">
        <w:rPr>
          <w:rFonts w:cs="Arial"/>
          <w:sz w:val="22"/>
        </w:rPr>
        <w:t>hodnotě</w:t>
      </w:r>
      <w:r w:rsidR="00080DD9">
        <w:rPr>
          <w:rFonts w:cs="Arial"/>
          <w:sz w:val="22"/>
        </w:rPr>
        <w:t xml:space="preserve"> </w:t>
      </w:r>
      <w:r w:rsidR="001F6A97">
        <w:rPr>
          <w:rFonts w:cs="Arial"/>
          <w:sz w:val="22"/>
        </w:rPr>
        <w:t>více než 2</w:t>
      </w:r>
      <w:r w:rsidR="00E7190C">
        <w:rPr>
          <w:rFonts w:cs="Arial"/>
          <w:sz w:val="22"/>
        </w:rPr>
        <w:t xml:space="preserve"> mld. Kč. </w:t>
      </w:r>
      <w:r w:rsidR="00BC3368">
        <w:rPr>
          <w:rFonts w:cs="Arial"/>
          <w:i/>
          <w:sz w:val="22"/>
          <w:szCs w:val="22"/>
        </w:rPr>
        <w:t>„</w:t>
      </w:r>
      <w:r w:rsidR="00E57472">
        <w:rPr>
          <w:rFonts w:cs="Arial"/>
          <w:i/>
          <w:sz w:val="22"/>
          <w:szCs w:val="22"/>
        </w:rPr>
        <w:t xml:space="preserve">Budoucí vývoj pražského realitního trhu nelze předpovídat na dlouhé období dopředu. Nesporným faktem ovšem zůstává, že </w:t>
      </w:r>
      <w:r w:rsidR="00843A73">
        <w:rPr>
          <w:rFonts w:cs="Arial"/>
          <w:i/>
          <w:sz w:val="22"/>
          <w:szCs w:val="22"/>
        </w:rPr>
        <w:t>doba, za kterou lze získat vše</w:t>
      </w:r>
      <w:r w:rsidR="00AF714B">
        <w:rPr>
          <w:rFonts w:cs="Arial"/>
          <w:i/>
          <w:sz w:val="22"/>
          <w:szCs w:val="22"/>
        </w:rPr>
        <w:t>chna stavební povolení, nás od</w:t>
      </w:r>
      <w:r w:rsidR="00617BB6">
        <w:rPr>
          <w:rFonts w:cs="Arial"/>
          <w:i/>
          <w:sz w:val="22"/>
          <w:szCs w:val="22"/>
        </w:rPr>
        <w:t xml:space="preserve">souvá mezi </w:t>
      </w:r>
      <w:r w:rsidR="00AF714B">
        <w:rPr>
          <w:rFonts w:cs="Arial"/>
          <w:i/>
          <w:sz w:val="22"/>
          <w:szCs w:val="22"/>
        </w:rPr>
        <w:t>nejméně rozvinuté</w:t>
      </w:r>
      <w:r w:rsidR="00617BB6">
        <w:rPr>
          <w:rFonts w:cs="Arial"/>
          <w:i/>
          <w:sz w:val="22"/>
          <w:szCs w:val="22"/>
        </w:rPr>
        <w:t xml:space="preserve"> ze</w:t>
      </w:r>
      <w:r w:rsidR="0082328B">
        <w:rPr>
          <w:rFonts w:cs="Arial"/>
          <w:i/>
          <w:sz w:val="22"/>
          <w:szCs w:val="22"/>
        </w:rPr>
        <w:t>mě</w:t>
      </w:r>
      <w:r w:rsidR="00AF714B">
        <w:rPr>
          <w:rFonts w:cs="Arial"/>
          <w:i/>
          <w:sz w:val="22"/>
          <w:szCs w:val="22"/>
        </w:rPr>
        <w:t xml:space="preserve"> světa</w:t>
      </w:r>
      <w:r w:rsidR="00680507">
        <w:rPr>
          <w:rFonts w:cs="Arial"/>
          <w:i/>
          <w:sz w:val="22"/>
          <w:szCs w:val="22"/>
        </w:rPr>
        <w:t xml:space="preserve">. Příliš optimismu v nás </w:t>
      </w:r>
      <w:r w:rsidR="0082328B">
        <w:rPr>
          <w:rFonts w:cs="Arial"/>
          <w:i/>
          <w:sz w:val="22"/>
          <w:szCs w:val="22"/>
        </w:rPr>
        <w:t>neprobouzí ani novela stavebního zákona. Právě proto se aktivně věnujeme investicím, přestože již máme zajišt</w:t>
      </w:r>
      <w:r w:rsidR="00B7064F">
        <w:rPr>
          <w:rFonts w:cs="Arial"/>
          <w:i/>
          <w:sz w:val="22"/>
          <w:szCs w:val="22"/>
        </w:rPr>
        <w:t>ěné projekty na </w:t>
      </w:r>
      <w:r w:rsidR="0065525F">
        <w:rPr>
          <w:rFonts w:cs="Arial"/>
          <w:i/>
          <w:sz w:val="22"/>
          <w:szCs w:val="22"/>
        </w:rPr>
        <w:t xml:space="preserve">5 </w:t>
      </w:r>
      <w:r w:rsidR="0082328B">
        <w:rPr>
          <w:rFonts w:cs="Arial"/>
          <w:i/>
          <w:sz w:val="22"/>
          <w:szCs w:val="22"/>
        </w:rPr>
        <w:t xml:space="preserve">let dopředu. </w:t>
      </w:r>
      <w:r w:rsidR="00026FFE">
        <w:rPr>
          <w:rFonts w:cs="Arial"/>
          <w:i/>
          <w:sz w:val="22"/>
          <w:szCs w:val="22"/>
        </w:rPr>
        <w:t>Také dí</w:t>
      </w:r>
      <w:r w:rsidR="00755BCE">
        <w:rPr>
          <w:rFonts w:cs="Arial"/>
          <w:i/>
          <w:sz w:val="22"/>
          <w:szCs w:val="22"/>
        </w:rPr>
        <w:t xml:space="preserve">ky </w:t>
      </w:r>
      <w:r w:rsidR="00026FFE">
        <w:rPr>
          <w:rFonts w:cs="Arial"/>
          <w:i/>
          <w:sz w:val="22"/>
          <w:szCs w:val="22"/>
        </w:rPr>
        <w:t>nim</w:t>
      </w:r>
      <w:r w:rsidR="00755BCE">
        <w:rPr>
          <w:rFonts w:cs="Arial"/>
          <w:i/>
          <w:sz w:val="22"/>
          <w:szCs w:val="22"/>
        </w:rPr>
        <w:t xml:space="preserve"> jsme v minulém roce zaznamenali nárůst tržeb </w:t>
      </w:r>
      <w:r w:rsidR="00755BCE" w:rsidRPr="00AF714B">
        <w:rPr>
          <w:rFonts w:cs="Arial"/>
          <w:i/>
          <w:sz w:val="22"/>
          <w:szCs w:val="22"/>
        </w:rPr>
        <w:t xml:space="preserve">o </w:t>
      </w:r>
      <w:r w:rsidR="00347647">
        <w:rPr>
          <w:rFonts w:cs="Arial"/>
          <w:i/>
          <w:sz w:val="22"/>
          <w:szCs w:val="22"/>
        </w:rPr>
        <w:t>50 %</w:t>
      </w:r>
      <w:r w:rsidR="00C841BD" w:rsidRPr="00AF714B">
        <w:rPr>
          <w:rFonts w:cs="Arial"/>
          <w:i/>
          <w:sz w:val="22"/>
          <w:szCs w:val="22"/>
        </w:rPr>
        <w:t xml:space="preserve"> oproti roku</w:t>
      </w:r>
      <w:r w:rsidR="00C841BD">
        <w:rPr>
          <w:rFonts w:cs="Arial"/>
          <w:i/>
          <w:sz w:val="22"/>
          <w:szCs w:val="22"/>
        </w:rPr>
        <w:t xml:space="preserve"> 2016</w:t>
      </w:r>
      <w:r w:rsidR="004A6741">
        <w:rPr>
          <w:rFonts w:cs="Arial"/>
          <w:i/>
          <w:sz w:val="22"/>
          <w:szCs w:val="22"/>
        </w:rPr>
        <w:t>. Splnili jsme tak svůj cíl prolomit hranici 500 mil. Kč</w:t>
      </w:r>
      <w:r w:rsidR="008572BB">
        <w:rPr>
          <w:rFonts w:cs="Arial"/>
          <w:i/>
          <w:sz w:val="22"/>
          <w:szCs w:val="22"/>
        </w:rPr>
        <w:t xml:space="preserve"> </w:t>
      </w:r>
      <w:r w:rsidR="004A70CC">
        <w:rPr>
          <w:rFonts w:cs="Arial"/>
          <w:i/>
          <w:sz w:val="22"/>
          <w:szCs w:val="22"/>
        </w:rPr>
        <w:t>a umístit se v první desítce rezidenčních developerů,</w:t>
      </w:r>
      <w:r w:rsidR="00BC3368">
        <w:rPr>
          <w:rFonts w:cs="Arial"/>
          <w:i/>
          <w:sz w:val="22"/>
          <w:szCs w:val="22"/>
        </w:rPr>
        <w:t xml:space="preserve">“ </w:t>
      </w:r>
      <w:r w:rsidR="00923B5A">
        <w:rPr>
          <w:rFonts w:cs="Arial"/>
          <w:sz w:val="22"/>
          <w:szCs w:val="22"/>
        </w:rPr>
        <w:t>uvádí</w:t>
      </w:r>
      <w:r w:rsidR="00BC3368">
        <w:rPr>
          <w:rFonts w:cs="Arial"/>
          <w:sz w:val="22"/>
          <w:szCs w:val="22"/>
        </w:rPr>
        <w:t xml:space="preserve"> Jan </w:t>
      </w:r>
      <w:proofErr w:type="spellStart"/>
      <w:r w:rsidR="00BC3368">
        <w:rPr>
          <w:rFonts w:cs="Arial"/>
          <w:sz w:val="22"/>
          <w:szCs w:val="22"/>
        </w:rPr>
        <w:t>Řežáb</w:t>
      </w:r>
      <w:proofErr w:type="spellEnd"/>
      <w:r w:rsidR="00BC3368">
        <w:rPr>
          <w:rFonts w:cs="Arial"/>
          <w:sz w:val="22"/>
          <w:szCs w:val="22"/>
        </w:rPr>
        <w:t xml:space="preserve">, majitel </w:t>
      </w:r>
      <w:hyperlink r:id="rId10" w:history="1">
        <w:r w:rsidR="00BC3368" w:rsidRPr="00145240">
          <w:rPr>
            <w:rStyle w:val="Hypertextovodkaz"/>
            <w:rFonts w:cs="Arial"/>
            <w:sz w:val="22"/>
            <w:szCs w:val="22"/>
          </w:rPr>
          <w:t>JRD</w:t>
        </w:r>
      </w:hyperlink>
      <w:r w:rsidR="00BC3368">
        <w:rPr>
          <w:rFonts w:cs="Arial"/>
          <w:sz w:val="22"/>
          <w:szCs w:val="22"/>
        </w:rPr>
        <w:t>.</w:t>
      </w:r>
    </w:p>
    <w:p w14:paraId="1519ADEF" w14:textId="77777777" w:rsidR="004A6741" w:rsidRDefault="004A6741" w:rsidP="004A6741">
      <w:pPr>
        <w:pStyle w:val="Normlnweb"/>
        <w:spacing w:before="0" w:beforeAutospacing="0" w:after="0" w:afterAutospacing="0" w:line="320" w:lineRule="atLeast"/>
        <w:ind w:left="4956"/>
        <w:jc w:val="right"/>
        <w:rPr>
          <w:rFonts w:ascii="Arial" w:hAnsi="Arial" w:cs="Arial"/>
          <w:i/>
          <w:sz w:val="18"/>
        </w:rPr>
      </w:pPr>
    </w:p>
    <w:p w14:paraId="1519ADF0" w14:textId="77777777" w:rsidR="0034572C" w:rsidRPr="005254A1" w:rsidRDefault="00680507" w:rsidP="00A91C5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Letos JRD nabídne až 12</w:t>
      </w:r>
      <w:r w:rsidR="005254A1" w:rsidRPr="005254A1">
        <w:rPr>
          <w:rFonts w:ascii="Arial" w:hAnsi="Arial" w:cs="Arial"/>
          <w:b/>
          <w:sz w:val="22"/>
        </w:rPr>
        <w:t xml:space="preserve"> energeticky úsporných projektů</w:t>
      </w:r>
    </w:p>
    <w:p w14:paraId="1519ADF1" w14:textId="5BBBE50B" w:rsidR="004A6741" w:rsidRDefault="005A668A" w:rsidP="00DB68E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JRD má v současné době ve svém portfoliu 5 projektů s 204 byty, již brzy </w:t>
      </w:r>
      <w:r w:rsidR="00881B2A">
        <w:rPr>
          <w:rFonts w:ascii="Arial" w:hAnsi="Arial" w:cs="Arial"/>
          <w:sz w:val="22"/>
        </w:rPr>
        <w:t xml:space="preserve">však uvede na trh nový komorní projekt </w:t>
      </w:r>
      <w:r>
        <w:rPr>
          <w:rFonts w:ascii="Arial" w:hAnsi="Arial" w:cs="Arial"/>
          <w:sz w:val="22"/>
        </w:rPr>
        <w:t>v Praze 6 –</w:t>
      </w:r>
      <w:r w:rsidR="00881B2A">
        <w:rPr>
          <w:rFonts w:ascii="Arial" w:hAnsi="Arial" w:cs="Arial"/>
          <w:sz w:val="22"/>
        </w:rPr>
        <w:t xml:space="preserve"> Ruzyni, který doplní nabídku tamějšího bydlení o 34 </w:t>
      </w:r>
      <w:r w:rsidR="003A03F7">
        <w:rPr>
          <w:rFonts w:ascii="Arial" w:hAnsi="Arial" w:cs="Arial"/>
          <w:sz w:val="22"/>
        </w:rPr>
        <w:t>jednotek</w:t>
      </w:r>
      <w:r w:rsidR="00881B2A">
        <w:rPr>
          <w:rFonts w:ascii="Arial" w:hAnsi="Arial" w:cs="Arial"/>
          <w:sz w:val="22"/>
        </w:rPr>
        <w:t xml:space="preserve"> v pasivním standardu.</w:t>
      </w:r>
      <w:r>
        <w:rPr>
          <w:rFonts w:ascii="Arial" w:hAnsi="Arial" w:cs="Arial"/>
          <w:sz w:val="22"/>
        </w:rPr>
        <w:t xml:space="preserve"> </w:t>
      </w:r>
      <w:r w:rsidR="00881B2A">
        <w:rPr>
          <w:rFonts w:ascii="Arial" w:hAnsi="Arial" w:cs="Arial"/>
          <w:sz w:val="22"/>
        </w:rPr>
        <w:t xml:space="preserve">V minulém roce </w:t>
      </w:r>
      <w:r w:rsidR="00D67708">
        <w:rPr>
          <w:rFonts w:ascii="Arial" w:hAnsi="Arial" w:cs="Arial"/>
          <w:sz w:val="22"/>
        </w:rPr>
        <w:t xml:space="preserve">dokončila výstavbu komorního souboru 4 </w:t>
      </w:r>
      <w:r w:rsidR="006C0F2F">
        <w:rPr>
          <w:rFonts w:ascii="Arial" w:hAnsi="Arial" w:cs="Arial"/>
          <w:sz w:val="22"/>
        </w:rPr>
        <w:t xml:space="preserve">exkluzivních </w:t>
      </w:r>
      <w:r w:rsidR="00D67708">
        <w:rPr>
          <w:rFonts w:ascii="Arial" w:hAnsi="Arial" w:cs="Arial"/>
          <w:sz w:val="22"/>
        </w:rPr>
        <w:t xml:space="preserve">rodinných domů Vily </w:t>
      </w:r>
      <w:proofErr w:type="spellStart"/>
      <w:r w:rsidR="00D67708">
        <w:rPr>
          <w:rFonts w:ascii="Arial" w:hAnsi="Arial" w:cs="Arial"/>
          <w:sz w:val="22"/>
        </w:rPr>
        <w:t>Diamantica</w:t>
      </w:r>
      <w:proofErr w:type="spellEnd"/>
      <w:r w:rsidR="00D67708">
        <w:rPr>
          <w:rFonts w:ascii="Arial" w:hAnsi="Arial" w:cs="Arial"/>
          <w:sz w:val="22"/>
        </w:rPr>
        <w:t xml:space="preserve">, </w:t>
      </w:r>
      <w:r w:rsidR="00DC351B">
        <w:rPr>
          <w:rFonts w:ascii="Arial" w:hAnsi="Arial" w:cs="Arial"/>
          <w:sz w:val="22"/>
        </w:rPr>
        <w:t>představila energeticky úsporné projekty Reziden</w:t>
      </w:r>
      <w:r w:rsidR="003A796E">
        <w:rPr>
          <w:rFonts w:ascii="Arial" w:hAnsi="Arial" w:cs="Arial"/>
          <w:sz w:val="22"/>
        </w:rPr>
        <w:t>ce Červený dvůr, Zelená Libuš a </w:t>
      </w:r>
      <w:r w:rsidR="00DC351B">
        <w:rPr>
          <w:rFonts w:ascii="Arial" w:hAnsi="Arial" w:cs="Arial"/>
          <w:sz w:val="22"/>
        </w:rPr>
        <w:t xml:space="preserve">třetí etapu </w:t>
      </w:r>
      <w:proofErr w:type="spellStart"/>
      <w:r w:rsidR="00DC351B">
        <w:rPr>
          <w:rFonts w:ascii="Arial" w:hAnsi="Arial" w:cs="Arial"/>
          <w:sz w:val="22"/>
        </w:rPr>
        <w:t>Ecocity</w:t>
      </w:r>
      <w:proofErr w:type="spellEnd"/>
      <w:r w:rsidR="00DC351B">
        <w:rPr>
          <w:rFonts w:ascii="Arial" w:hAnsi="Arial" w:cs="Arial"/>
          <w:sz w:val="22"/>
        </w:rPr>
        <w:t xml:space="preserve"> Malešice a zahájil</w:t>
      </w:r>
      <w:r w:rsidR="006C0F2F">
        <w:rPr>
          <w:rFonts w:ascii="Arial" w:hAnsi="Arial" w:cs="Arial"/>
          <w:sz w:val="22"/>
        </w:rPr>
        <w:t xml:space="preserve">a výstavbu luxusního </w:t>
      </w:r>
      <w:proofErr w:type="spellStart"/>
      <w:r w:rsidR="006C0F2F">
        <w:rPr>
          <w:rFonts w:ascii="Arial" w:hAnsi="Arial" w:cs="Arial"/>
          <w:sz w:val="22"/>
        </w:rPr>
        <w:t>viladomu</w:t>
      </w:r>
      <w:proofErr w:type="spellEnd"/>
      <w:r w:rsidR="006C0F2F">
        <w:rPr>
          <w:rFonts w:ascii="Arial" w:hAnsi="Arial" w:cs="Arial"/>
          <w:sz w:val="22"/>
        </w:rPr>
        <w:t xml:space="preserve"> U </w:t>
      </w:r>
      <w:proofErr w:type="spellStart"/>
      <w:r w:rsidR="00DC351B">
        <w:rPr>
          <w:rFonts w:ascii="Arial" w:hAnsi="Arial" w:cs="Arial"/>
          <w:sz w:val="22"/>
        </w:rPr>
        <w:t>Pernikářky</w:t>
      </w:r>
      <w:proofErr w:type="spellEnd"/>
      <w:r w:rsidR="00DC351B">
        <w:rPr>
          <w:rFonts w:ascii="Arial" w:hAnsi="Arial" w:cs="Arial"/>
          <w:sz w:val="22"/>
        </w:rPr>
        <w:t xml:space="preserve"> 7, který obdržel Cenu architektů v soutěži Realitní projekt roku 2017. </w:t>
      </w:r>
      <w:r w:rsidR="00C841BD" w:rsidRPr="00A91C51">
        <w:rPr>
          <w:rFonts w:ascii="Arial" w:hAnsi="Arial" w:cs="Arial"/>
          <w:i/>
          <w:sz w:val="22"/>
          <w:szCs w:val="22"/>
        </w:rPr>
        <w:t>„</w:t>
      </w:r>
      <w:r w:rsidR="00734BD1">
        <w:rPr>
          <w:rFonts w:ascii="Arial" w:hAnsi="Arial" w:cs="Arial"/>
          <w:i/>
          <w:sz w:val="22"/>
        </w:rPr>
        <w:t>V letoš</w:t>
      </w:r>
      <w:r w:rsidR="009A2370">
        <w:rPr>
          <w:rFonts w:ascii="Arial" w:hAnsi="Arial" w:cs="Arial"/>
          <w:i/>
          <w:sz w:val="22"/>
        </w:rPr>
        <w:t>ním roce plánujeme nabízet až 12</w:t>
      </w:r>
      <w:r w:rsidR="00734BD1">
        <w:rPr>
          <w:rFonts w:ascii="Arial" w:hAnsi="Arial" w:cs="Arial"/>
          <w:i/>
          <w:sz w:val="22"/>
        </w:rPr>
        <w:t xml:space="preserve"> projektů </w:t>
      </w:r>
      <w:r w:rsidR="00734BD1" w:rsidRPr="00734BD1">
        <w:rPr>
          <w:rFonts w:ascii="Arial" w:hAnsi="Arial" w:cs="Arial"/>
          <w:i/>
          <w:sz w:val="22"/>
          <w:szCs w:val="22"/>
        </w:rPr>
        <w:t>s</w:t>
      </w:r>
      <w:r w:rsidR="0069198B">
        <w:rPr>
          <w:rFonts w:ascii="Arial" w:hAnsi="Arial" w:cs="Arial"/>
          <w:i/>
          <w:sz w:val="22"/>
          <w:szCs w:val="22"/>
        </w:rPr>
        <w:t xml:space="preserve"> 662</w:t>
      </w:r>
      <w:r w:rsidR="00734BD1" w:rsidRPr="00734BD1">
        <w:rPr>
          <w:rFonts w:ascii="Arial" w:hAnsi="Arial" w:cs="Arial"/>
          <w:i/>
          <w:sz w:val="22"/>
          <w:szCs w:val="22"/>
        </w:rPr>
        <w:t> úspornými byty</w:t>
      </w:r>
      <w:r w:rsidR="00734BD1">
        <w:rPr>
          <w:rFonts w:ascii="Arial" w:hAnsi="Arial" w:cs="Arial"/>
          <w:sz w:val="22"/>
          <w:szCs w:val="22"/>
        </w:rPr>
        <w:t xml:space="preserve">. </w:t>
      </w:r>
      <w:r w:rsidR="00CB6920">
        <w:rPr>
          <w:rFonts w:ascii="Arial" w:hAnsi="Arial" w:cs="Arial"/>
          <w:i/>
          <w:sz w:val="22"/>
          <w:szCs w:val="22"/>
        </w:rPr>
        <w:t>Z</w:t>
      </w:r>
      <w:r w:rsidR="007625DE">
        <w:rPr>
          <w:rFonts w:ascii="Arial" w:hAnsi="Arial" w:cs="Arial"/>
          <w:i/>
          <w:sz w:val="22"/>
          <w:szCs w:val="22"/>
        </w:rPr>
        <w:t xml:space="preserve">aměříme </w:t>
      </w:r>
      <w:r w:rsidR="00CB6920">
        <w:rPr>
          <w:rFonts w:ascii="Arial" w:hAnsi="Arial" w:cs="Arial"/>
          <w:i/>
          <w:sz w:val="22"/>
          <w:szCs w:val="22"/>
        </w:rPr>
        <w:t xml:space="preserve">se </w:t>
      </w:r>
      <w:r w:rsidR="007625DE">
        <w:rPr>
          <w:rFonts w:ascii="Arial" w:hAnsi="Arial" w:cs="Arial"/>
          <w:i/>
          <w:sz w:val="22"/>
          <w:szCs w:val="22"/>
        </w:rPr>
        <w:t>předevší</w:t>
      </w:r>
      <w:r w:rsidR="002846BF">
        <w:rPr>
          <w:rFonts w:ascii="Arial" w:hAnsi="Arial" w:cs="Arial"/>
          <w:i/>
          <w:sz w:val="22"/>
          <w:szCs w:val="22"/>
        </w:rPr>
        <w:t>m na lokality Praha 4, 5, 6, 10 nebo</w:t>
      </w:r>
      <w:r w:rsidR="007625DE">
        <w:rPr>
          <w:rFonts w:ascii="Arial" w:hAnsi="Arial" w:cs="Arial"/>
          <w:i/>
          <w:sz w:val="22"/>
          <w:szCs w:val="22"/>
        </w:rPr>
        <w:t xml:space="preserve"> 12</w:t>
      </w:r>
      <w:r w:rsidR="006C6C3C">
        <w:rPr>
          <w:rFonts w:ascii="Arial" w:hAnsi="Arial" w:cs="Arial"/>
          <w:i/>
          <w:sz w:val="22"/>
          <w:szCs w:val="22"/>
        </w:rPr>
        <w:t>, zároveň se však</w:t>
      </w:r>
      <w:r w:rsidR="002846BF">
        <w:rPr>
          <w:rFonts w:ascii="Arial" w:hAnsi="Arial" w:cs="Arial"/>
          <w:i/>
          <w:sz w:val="22"/>
          <w:szCs w:val="22"/>
        </w:rPr>
        <w:t xml:space="preserve"> přiblížila naše expanze na</w:t>
      </w:r>
      <w:r w:rsidR="0034572C">
        <w:rPr>
          <w:rFonts w:ascii="Arial" w:hAnsi="Arial" w:cs="Arial"/>
          <w:i/>
          <w:sz w:val="22"/>
          <w:szCs w:val="22"/>
        </w:rPr>
        <w:t> </w:t>
      </w:r>
      <w:r w:rsidR="002846BF">
        <w:rPr>
          <w:rFonts w:ascii="Arial" w:hAnsi="Arial" w:cs="Arial"/>
          <w:i/>
          <w:sz w:val="22"/>
          <w:szCs w:val="22"/>
        </w:rPr>
        <w:t>mimopražský trh</w:t>
      </w:r>
      <w:r w:rsidR="0034572C">
        <w:rPr>
          <w:rFonts w:ascii="Arial" w:hAnsi="Arial" w:cs="Arial"/>
          <w:i/>
          <w:sz w:val="22"/>
          <w:szCs w:val="22"/>
        </w:rPr>
        <w:t>. V příštím pětiletí b</w:t>
      </w:r>
      <w:r w:rsidR="001B17C0">
        <w:rPr>
          <w:rFonts w:ascii="Arial" w:hAnsi="Arial" w:cs="Arial"/>
          <w:i/>
          <w:sz w:val="22"/>
          <w:szCs w:val="22"/>
        </w:rPr>
        <w:t>ychom mohli uvést na trh přes</w:t>
      </w:r>
      <w:r w:rsidR="003A796E">
        <w:rPr>
          <w:rFonts w:ascii="Arial" w:hAnsi="Arial" w:cs="Arial"/>
          <w:i/>
          <w:sz w:val="22"/>
          <w:szCs w:val="22"/>
        </w:rPr>
        <w:t> </w:t>
      </w:r>
      <w:r w:rsidR="0034572C">
        <w:rPr>
          <w:rFonts w:ascii="Arial" w:hAnsi="Arial" w:cs="Arial"/>
          <w:i/>
          <w:sz w:val="22"/>
          <w:szCs w:val="22"/>
        </w:rPr>
        <w:t>1 000 nových bytů</w:t>
      </w:r>
      <w:r w:rsidR="006C6C3C" w:rsidRPr="006C6C3C">
        <w:rPr>
          <w:rFonts w:ascii="Arial" w:hAnsi="Arial" w:cs="Arial"/>
          <w:i/>
          <w:sz w:val="22"/>
          <w:szCs w:val="22"/>
        </w:rPr>
        <w:t xml:space="preserve">,“ </w:t>
      </w:r>
      <w:r w:rsidR="006C6C3C" w:rsidRPr="006C6C3C">
        <w:rPr>
          <w:rFonts w:ascii="Arial" w:hAnsi="Arial" w:cs="Arial"/>
          <w:sz w:val="22"/>
          <w:szCs w:val="22"/>
        </w:rPr>
        <w:t xml:space="preserve">konstatuje </w:t>
      </w:r>
      <w:r w:rsidR="0069198B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69198B">
        <w:rPr>
          <w:rFonts w:ascii="Arial" w:hAnsi="Arial" w:cs="Arial"/>
          <w:sz w:val="22"/>
          <w:szCs w:val="22"/>
        </w:rPr>
        <w:t>Krumpár</w:t>
      </w:r>
      <w:proofErr w:type="spellEnd"/>
      <w:r w:rsidR="006C6C3C">
        <w:rPr>
          <w:rFonts w:ascii="Arial" w:hAnsi="Arial" w:cs="Arial"/>
          <w:sz w:val="22"/>
          <w:szCs w:val="22"/>
        </w:rPr>
        <w:t xml:space="preserve">, </w:t>
      </w:r>
      <w:r w:rsidR="002F2D6C">
        <w:rPr>
          <w:rFonts w:ascii="Arial" w:hAnsi="Arial" w:cs="Arial"/>
          <w:sz w:val="22"/>
          <w:szCs w:val="22"/>
        </w:rPr>
        <w:t>obchodní ředitel</w:t>
      </w:r>
      <w:r w:rsidR="00145240" w:rsidRPr="00145240">
        <w:rPr>
          <w:rFonts w:ascii="Arial" w:hAnsi="Arial" w:cs="Arial"/>
          <w:sz w:val="22"/>
          <w:szCs w:val="22"/>
        </w:rPr>
        <w:t xml:space="preserve"> </w:t>
      </w:r>
      <w:r w:rsidR="00145240">
        <w:rPr>
          <w:rFonts w:ascii="Arial" w:hAnsi="Arial" w:cs="Arial"/>
          <w:sz w:val="22"/>
          <w:szCs w:val="22"/>
        </w:rPr>
        <w:t>JRD</w:t>
      </w:r>
      <w:r w:rsidR="006C6C3C">
        <w:rPr>
          <w:rFonts w:ascii="Arial" w:hAnsi="Arial" w:cs="Arial"/>
          <w:sz w:val="22"/>
          <w:szCs w:val="22"/>
        </w:rPr>
        <w:t>.</w:t>
      </w:r>
      <w:r w:rsidR="00D67708">
        <w:rPr>
          <w:rFonts w:ascii="Arial" w:hAnsi="Arial" w:cs="Arial"/>
          <w:sz w:val="22"/>
          <w:szCs w:val="22"/>
        </w:rPr>
        <w:t xml:space="preserve"> </w:t>
      </w:r>
    </w:p>
    <w:p w14:paraId="1519ADF2" w14:textId="77777777" w:rsidR="004A6741" w:rsidRDefault="004A6741" w:rsidP="00DB68EC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DF3" w14:textId="77777777" w:rsidR="004A6741" w:rsidRDefault="0078464E" w:rsidP="007625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  <w:r w:rsidRPr="0078464E">
        <w:rPr>
          <w:rFonts w:ascii="Arial" w:hAnsi="Arial" w:cs="Arial"/>
          <w:b/>
          <w:sz w:val="22"/>
        </w:rPr>
        <w:t>Spolupráce s odborníky na energeticky úspornou výstavbu</w:t>
      </w:r>
    </w:p>
    <w:p w14:paraId="1519ADF4" w14:textId="77777777" w:rsidR="00185480" w:rsidRPr="004A6741" w:rsidRDefault="00DB68EC" w:rsidP="007625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Cílem JRD je kromě výstavby kvalitních zdravých a úsporných bytů také posouvání hranic environment</w:t>
      </w:r>
      <w:r w:rsidR="00B45902">
        <w:rPr>
          <w:rFonts w:ascii="Arial" w:hAnsi="Arial" w:cs="Arial"/>
          <w:sz w:val="22"/>
        </w:rPr>
        <w:t>álně šetrného bydlení k nulovým</w:t>
      </w:r>
      <w:r>
        <w:rPr>
          <w:rFonts w:ascii="Arial" w:hAnsi="Arial" w:cs="Arial"/>
          <w:sz w:val="22"/>
        </w:rPr>
        <w:t xml:space="preserve"> až aktivním domům a šíření povědomí o jejich pozitivním vlivu na lidské zdraví, životní prostředí i rodinný rozpočet.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 w:rsidR="00762582">
        <w:rPr>
          <w:rFonts w:ascii="Arial" w:hAnsi="Arial" w:cs="Arial"/>
          <w:sz w:val="22"/>
        </w:rPr>
        <w:t xml:space="preserve">V rámci této strategie </w:t>
      </w:r>
      <w:r w:rsidR="00185480">
        <w:rPr>
          <w:rFonts w:ascii="Arial" w:hAnsi="Arial" w:cs="Arial"/>
          <w:sz w:val="22"/>
        </w:rPr>
        <w:t>spolupracuje</w:t>
      </w:r>
      <w:r w:rsidR="00762582">
        <w:rPr>
          <w:rFonts w:ascii="Arial" w:hAnsi="Arial" w:cs="Arial"/>
          <w:sz w:val="22"/>
        </w:rPr>
        <w:t xml:space="preserve"> s nezávislými odborníky na udržitelnou výstavbu, k nimž patří např. </w:t>
      </w:r>
      <w:r w:rsidR="003F2A2E">
        <w:rPr>
          <w:rFonts w:ascii="Arial" w:hAnsi="Arial" w:cs="Arial"/>
          <w:sz w:val="22"/>
          <w:szCs w:val="22"/>
        </w:rPr>
        <w:t>Petr Vogel ze </w:t>
      </w:r>
      <w:r w:rsidR="00762582">
        <w:rPr>
          <w:rFonts w:ascii="Arial" w:hAnsi="Arial" w:cs="Arial"/>
          <w:sz w:val="22"/>
          <w:szCs w:val="22"/>
        </w:rPr>
        <w:t xml:space="preserve">společnosti </w:t>
      </w:r>
      <w:proofErr w:type="spellStart"/>
      <w:r w:rsidR="00762582">
        <w:rPr>
          <w:rFonts w:ascii="Arial" w:hAnsi="Arial" w:cs="Arial"/>
          <w:sz w:val="22"/>
          <w:szCs w:val="22"/>
        </w:rPr>
        <w:t>EkoWATT</w:t>
      </w:r>
      <w:proofErr w:type="spellEnd"/>
      <w:r w:rsidR="00762582">
        <w:rPr>
          <w:rFonts w:ascii="Arial" w:hAnsi="Arial" w:cs="Arial"/>
          <w:sz w:val="22"/>
          <w:szCs w:val="22"/>
        </w:rPr>
        <w:t>, který je rovněž jedním ze zakládajících členů České rady pro šetrné budovy</w:t>
      </w:r>
      <w:r w:rsidR="003F2A2E">
        <w:rPr>
          <w:rFonts w:ascii="Arial" w:hAnsi="Arial" w:cs="Arial"/>
          <w:sz w:val="22"/>
          <w:szCs w:val="22"/>
        </w:rPr>
        <w:t>,</w:t>
      </w:r>
      <w:r w:rsidR="00762582">
        <w:rPr>
          <w:rFonts w:ascii="Arial" w:hAnsi="Arial" w:cs="Arial"/>
          <w:sz w:val="22"/>
          <w:szCs w:val="22"/>
        </w:rPr>
        <w:t xml:space="preserve"> nebo </w:t>
      </w:r>
      <w:r w:rsidR="00762582" w:rsidRPr="003751AE">
        <w:rPr>
          <w:rFonts w:ascii="Arial" w:hAnsi="Arial" w:cs="Arial"/>
          <w:bCs/>
          <w:sz w:val="22"/>
        </w:rPr>
        <w:t>prof. Ing. Karel Kabele, CSc.,</w:t>
      </w:r>
      <w:r w:rsidR="00762582" w:rsidRPr="003751AE">
        <w:rPr>
          <w:b/>
          <w:bCs/>
          <w:sz w:val="22"/>
        </w:rPr>
        <w:t xml:space="preserve"> </w:t>
      </w:r>
      <w:r w:rsidR="00762582">
        <w:rPr>
          <w:rFonts w:ascii="Arial" w:hAnsi="Arial" w:cs="Arial"/>
          <w:sz w:val="22"/>
          <w:szCs w:val="22"/>
        </w:rPr>
        <w:t xml:space="preserve">vedoucí Katedry technických zařízení budov na Stavební fakultě ČVUT. Právě na půdě ČVUT JRD nedávno iniciovala </w:t>
      </w:r>
      <w:r w:rsidR="00762582" w:rsidRPr="00762582">
        <w:rPr>
          <w:rFonts w:ascii="Arial" w:hAnsi="Arial" w:cs="Arial"/>
          <w:color w:val="000000"/>
          <w:sz w:val="22"/>
          <w:szCs w:val="28"/>
        </w:rPr>
        <w:t>vznik dvou pracovních skupin s názvy Decibel a Vzduch, které se zaměří na zvyšování kvality dvou důležitých parametrů vnitřního prostředí v environmentálně šetrných projektech – vzduchu a akustiky.</w:t>
      </w:r>
    </w:p>
    <w:p w14:paraId="1519ADF5" w14:textId="77777777" w:rsidR="00185480" w:rsidRPr="00185480" w:rsidRDefault="00185480" w:rsidP="00762582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color w:val="000000"/>
          <w:sz w:val="22"/>
          <w:szCs w:val="28"/>
        </w:rPr>
      </w:pPr>
    </w:p>
    <w:p w14:paraId="1519ADF7" w14:textId="06169CB5" w:rsidR="004A6741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1519AE23" wp14:editId="35A855C4">
            <wp:simplePos x="0" y="0"/>
            <wp:positionH relativeFrom="margin">
              <wp:align>left</wp:align>
            </wp:positionH>
            <wp:positionV relativeFrom="margin">
              <wp:posOffset>11430</wp:posOffset>
            </wp:positionV>
            <wp:extent cx="1674495" cy="1118235"/>
            <wp:effectExtent l="0" t="0" r="1905" b="5715"/>
            <wp:wrapSquare wrapText="bothSides"/>
            <wp:docPr id="19" name="obrázek 19" descr="JRD_Rezidence Červený dvůr_vizualizac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RD_Rezidence Červený dvůr_vizualizace_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1674" w14:textId="77777777" w:rsidR="003235CB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DFA" w14:textId="10680DF0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2AC3DC23" w14:textId="77777777" w:rsidR="003235CB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DFB" w14:textId="5ECCCC5A" w:rsidR="004A6741" w:rsidRPr="004A0CF4" w:rsidRDefault="004A6741" w:rsidP="004A6741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8"/>
          <w:szCs w:val="20"/>
        </w:rPr>
      </w:pPr>
      <w:r w:rsidRPr="004A0CF4">
        <w:rPr>
          <w:rFonts w:ascii="Arial" w:hAnsi="Arial" w:cs="Arial"/>
          <w:i/>
          <w:color w:val="000000"/>
          <w:sz w:val="18"/>
          <w:szCs w:val="20"/>
        </w:rPr>
        <w:t>Vizualizace lu</w:t>
      </w:r>
      <w:r w:rsidR="003235CB">
        <w:rPr>
          <w:rFonts w:ascii="Arial" w:hAnsi="Arial" w:cs="Arial"/>
          <w:i/>
          <w:color w:val="000000"/>
          <w:sz w:val="18"/>
          <w:szCs w:val="20"/>
        </w:rPr>
        <w:t>xusního projektu JRD Rezidence Č</w:t>
      </w:r>
      <w:r w:rsidRPr="004A0CF4">
        <w:rPr>
          <w:rFonts w:ascii="Arial" w:hAnsi="Arial" w:cs="Arial"/>
          <w:i/>
          <w:color w:val="000000"/>
          <w:sz w:val="18"/>
          <w:szCs w:val="20"/>
        </w:rPr>
        <w:t>ervený dvůr</w:t>
      </w:r>
    </w:p>
    <w:p w14:paraId="1519ADFC" w14:textId="7733AEB8" w:rsidR="004A6741" w:rsidRPr="004A0CF4" w:rsidRDefault="004A6741" w:rsidP="004A6741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18"/>
          <w:szCs w:val="20"/>
        </w:rPr>
      </w:pPr>
    </w:p>
    <w:p w14:paraId="1519ADFD" w14:textId="393D6F13" w:rsidR="004A6741" w:rsidRPr="004A0CF4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519AE25" wp14:editId="76A52189">
            <wp:simplePos x="0" y="0"/>
            <wp:positionH relativeFrom="margin">
              <wp:align>left</wp:align>
            </wp:positionH>
            <wp:positionV relativeFrom="margin">
              <wp:posOffset>1337310</wp:posOffset>
            </wp:positionV>
            <wp:extent cx="1674495" cy="1115695"/>
            <wp:effectExtent l="0" t="0" r="1905" b="8255"/>
            <wp:wrapSquare wrapText="bothSides"/>
            <wp:docPr id="23" name="obrázek 23" descr="JRD_Ecocity Malešice III_vizualizac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RD_Ecocity Malešice III_vizualizace_0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9ADFE" w14:textId="77777777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DFF" w14:textId="77777777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0" w14:textId="1F76E154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38047E87" w14:textId="77777777" w:rsidR="003235CB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1" w14:textId="6A903490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 w:rsidRPr="004A0CF4">
        <w:rPr>
          <w:rFonts w:ascii="Arial" w:hAnsi="Arial" w:cs="Arial"/>
          <w:sz w:val="22"/>
          <w:szCs w:val="22"/>
        </w:rPr>
        <w:t xml:space="preserve"> </w:t>
      </w:r>
      <w:r w:rsidRPr="004A0CF4">
        <w:rPr>
          <w:rFonts w:ascii="Arial" w:hAnsi="Arial" w:cs="Arial"/>
          <w:i/>
          <w:sz w:val="18"/>
          <w:szCs w:val="22"/>
        </w:rPr>
        <w:t xml:space="preserve">Vizualizace pasivního projektu JRD </w:t>
      </w:r>
      <w:proofErr w:type="spellStart"/>
      <w:r w:rsidRPr="004A0CF4">
        <w:rPr>
          <w:rFonts w:ascii="Arial" w:hAnsi="Arial" w:cs="Arial"/>
          <w:i/>
          <w:sz w:val="18"/>
          <w:szCs w:val="22"/>
        </w:rPr>
        <w:t>Ecocity</w:t>
      </w:r>
      <w:proofErr w:type="spellEnd"/>
      <w:r w:rsidRPr="004A0CF4">
        <w:rPr>
          <w:rFonts w:ascii="Arial" w:hAnsi="Arial" w:cs="Arial"/>
          <w:i/>
          <w:sz w:val="18"/>
          <w:szCs w:val="22"/>
        </w:rPr>
        <w:t xml:space="preserve"> Malešice (3. etapa)</w:t>
      </w:r>
    </w:p>
    <w:p w14:paraId="1519AE02" w14:textId="0EB8EEE5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3" w14:textId="67B1792B" w:rsidR="004A6741" w:rsidRPr="004A0CF4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 w:rsidRPr="004A0CF4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1519AE27" wp14:editId="55FCDF2F">
            <wp:simplePos x="0" y="0"/>
            <wp:positionH relativeFrom="margin">
              <wp:align>left</wp:align>
            </wp:positionH>
            <wp:positionV relativeFrom="margin">
              <wp:posOffset>2708910</wp:posOffset>
            </wp:positionV>
            <wp:extent cx="1508760" cy="1151255"/>
            <wp:effectExtent l="0" t="0" r="0" b="0"/>
            <wp:wrapSquare wrapText="bothSides"/>
            <wp:docPr id="22" name="obrázek 22" descr="JRD_Zelená Libuš_vizualizac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RD_Zelená Libuš_vizualizace_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9AE04" w14:textId="3E74DC18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5" w14:textId="77777777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0C4C935D" w14:textId="77777777" w:rsidR="003235CB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7" w14:textId="77777777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8" w14:textId="575A3E02" w:rsidR="004A6741" w:rsidRPr="004A0CF4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18"/>
          <w:szCs w:val="20"/>
        </w:rPr>
      </w:pPr>
      <w:r>
        <w:rPr>
          <w:rFonts w:ascii="Arial" w:hAnsi="Arial" w:cs="Arial"/>
          <w:i/>
          <w:color w:val="000000"/>
          <w:sz w:val="18"/>
          <w:szCs w:val="20"/>
        </w:rPr>
        <w:t>Vizualiza</w:t>
      </w:r>
      <w:r w:rsidR="004A6741" w:rsidRPr="004A0CF4">
        <w:rPr>
          <w:rFonts w:ascii="Arial" w:hAnsi="Arial" w:cs="Arial"/>
          <w:i/>
          <w:color w:val="000000"/>
          <w:sz w:val="18"/>
          <w:szCs w:val="20"/>
        </w:rPr>
        <w:t>ce energeticky úsporného projektu JRD Zelená Libuš</w:t>
      </w:r>
    </w:p>
    <w:p w14:paraId="1519AE09" w14:textId="77E6185A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A" w14:textId="77777777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0B" w14:textId="514124CA" w:rsidR="004A6741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  <w:r w:rsidRPr="004A0CF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519AE29" wp14:editId="4F62F545">
            <wp:simplePos x="0" y="0"/>
            <wp:positionH relativeFrom="margin">
              <wp:align>left</wp:align>
            </wp:positionH>
            <wp:positionV relativeFrom="margin">
              <wp:posOffset>4137025</wp:posOffset>
            </wp:positionV>
            <wp:extent cx="1637665" cy="1227455"/>
            <wp:effectExtent l="0" t="0" r="635" b="0"/>
            <wp:wrapSquare wrapText="bothSides"/>
            <wp:docPr id="21" name="obrázek 21" descr="JRD_U Pernikářky 7_exteriér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RD_U Pernikářky 7_exteriér_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9AE0C" w14:textId="77777777" w:rsidR="004A6741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2A6F3D5F" w14:textId="10D11428" w:rsidR="00145240" w:rsidRDefault="00145240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18"/>
          <w:szCs w:val="20"/>
        </w:rPr>
      </w:pPr>
    </w:p>
    <w:p w14:paraId="226827F1" w14:textId="77777777" w:rsidR="003235CB" w:rsidRDefault="003235CB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18"/>
          <w:szCs w:val="20"/>
        </w:rPr>
      </w:pPr>
    </w:p>
    <w:p w14:paraId="1519AE0E" w14:textId="77777777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18"/>
          <w:szCs w:val="20"/>
        </w:rPr>
      </w:pPr>
      <w:r w:rsidRPr="004A0CF4">
        <w:rPr>
          <w:rFonts w:ascii="Arial" w:hAnsi="Arial" w:cs="Arial"/>
          <w:i/>
          <w:color w:val="000000"/>
          <w:sz w:val="18"/>
          <w:szCs w:val="20"/>
        </w:rPr>
        <w:t xml:space="preserve">Vizualizace luxusního projektu JRD U </w:t>
      </w:r>
      <w:proofErr w:type="spellStart"/>
      <w:r w:rsidRPr="004A0CF4">
        <w:rPr>
          <w:rFonts w:ascii="Arial" w:hAnsi="Arial" w:cs="Arial"/>
          <w:i/>
          <w:color w:val="000000"/>
          <w:sz w:val="18"/>
          <w:szCs w:val="20"/>
        </w:rPr>
        <w:t>Pernikářky</w:t>
      </w:r>
      <w:proofErr w:type="spellEnd"/>
      <w:r w:rsidRPr="004A0CF4">
        <w:rPr>
          <w:rFonts w:ascii="Arial" w:hAnsi="Arial" w:cs="Arial"/>
          <w:i/>
          <w:color w:val="000000"/>
          <w:sz w:val="18"/>
          <w:szCs w:val="20"/>
        </w:rPr>
        <w:t xml:space="preserve"> 7</w:t>
      </w:r>
    </w:p>
    <w:p w14:paraId="1519AE0F" w14:textId="77777777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18"/>
          <w:szCs w:val="20"/>
        </w:rPr>
      </w:pPr>
    </w:p>
    <w:p w14:paraId="1519AE10" w14:textId="77777777" w:rsidR="004A6741" w:rsidRPr="004A0CF4" w:rsidRDefault="004A6741" w:rsidP="004A6741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color w:val="000000"/>
          <w:sz w:val="18"/>
          <w:szCs w:val="20"/>
        </w:rPr>
      </w:pPr>
    </w:p>
    <w:p w14:paraId="1519AE11" w14:textId="77777777" w:rsidR="00762582" w:rsidRDefault="00762582" w:rsidP="00B413B7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525CA509" w14:textId="47A7DFB8" w:rsidR="00145240" w:rsidRDefault="00145240" w:rsidP="00B413B7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6A3DD0FB" w14:textId="77777777" w:rsidR="00145240" w:rsidRDefault="00145240" w:rsidP="00B413B7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38A54410" w14:textId="77777777" w:rsidR="00145240" w:rsidRPr="001C37DA" w:rsidRDefault="00145240" w:rsidP="00B413B7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1519AE13" w14:textId="77777777" w:rsidR="004B3186" w:rsidRPr="00543074" w:rsidRDefault="004B3186" w:rsidP="004B3186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1519AE14" w14:textId="77777777" w:rsidR="004B3186" w:rsidRPr="00ED3B5D" w:rsidRDefault="004B3186" w:rsidP="004B3186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Společnost</w:t>
      </w:r>
      <w:r w:rsidRPr="00F00A1F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hyperlink r:id="rId15" w:history="1">
        <w:r w:rsidRPr="00F00A1F">
          <w:rPr>
            <w:rStyle w:val="Hypertextovodkaz"/>
            <w:rFonts w:ascii="Arial" w:hAnsi="Arial" w:cs="Arial"/>
            <w:i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6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v současné době je na tomto trhu lídrem.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Díky růstu objemu zrealizovaných prodejů se v roce 2015 posunula do první desítky nejsilnějších rezidenčních developerů.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O kvalitě jejích projektů, které realizuje se spoluinvestory, svědčí nejen zájem klientů, ale také řada ocenění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jež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stavby za svůj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architektonický a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ekologický přínos získaly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 mnoha renomovaných soutěžích. Uspěly například 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mezinárodní soutěž</w:t>
      </w:r>
      <w:r>
        <w:rPr>
          <w:rFonts w:ascii="Arial" w:hAnsi="Arial" w:cs="Arial"/>
          <w:i/>
          <w:color w:val="000000"/>
          <w:sz w:val="20"/>
          <w:szCs w:val="20"/>
        </w:rPr>
        <w:t>i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Building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Efficiency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Awards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(BEFFA)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nebo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v</w:t>
      </w:r>
      <w:r w:rsidR="008F11A7">
        <w:rPr>
          <w:rFonts w:ascii="Arial" w:hAnsi="Arial" w:cs="Arial"/>
          <w:i/>
          <w:color w:val="000000"/>
          <w:sz w:val="20"/>
          <w:szCs w:val="20"/>
        </w:rPr>
        <w:t>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>soutěž</w:t>
      </w:r>
      <w:r>
        <w:rPr>
          <w:rFonts w:ascii="Arial" w:hAnsi="Arial" w:cs="Arial"/>
          <w:i/>
          <w:color w:val="000000"/>
          <w:sz w:val="20"/>
          <w:szCs w:val="20"/>
        </w:rPr>
        <w:t>ích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Fasáda roku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Best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Realty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– Nejlepší z 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 xml:space="preserve">realit,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E.ON</w:t>
      </w:r>
      <w:proofErr w:type="gram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Energy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Globe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Award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</w:t>
      </w:r>
      <w:r w:rsidRPr="00837A68">
        <w:rPr>
          <w:rFonts w:ascii="Arial" w:hAnsi="Arial" w:cs="Arial"/>
          <w:i/>
          <w:sz w:val="20"/>
          <w:szCs w:val="20"/>
        </w:rPr>
        <w:t>Český energetický a ekologický projekt roku.</w:t>
      </w:r>
      <w:r>
        <w:rPr>
          <w:rFonts w:ascii="Arial" w:hAnsi="Arial" w:cs="Arial"/>
          <w:i/>
          <w:sz w:val="20"/>
          <w:szCs w:val="20"/>
        </w:rPr>
        <w:t xml:space="preserve"> V roce 2015 zvítězil v této soutěži</w:t>
      </w:r>
      <w:r w:rsidRPr="00837A6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v kategorii Projekty energeticky pasivní projekt</w:t>
      </w:r>
      <w:r w:rsidRPr="00837A68">
        <w:rPr>
          <w:rFonts w:ascii="Arial" w:hAnsi="Arial" w:cs="Arial"/>
          <w:i/>
          <w:sz w:val="20"/>
          <w:szCs w:val="20"/>
        </w:rPr>
        <w:t xml:space="preserve"> Park Hloubětín. </w:t>
      </w:r>
    </w:p>
    <w:p w14:paraId="1519AE15" w14:textId="77777777" w:rsidR="00905F6D" w:rsidRDefault="004B3186" w:rsidP="004B3186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B21F7D">
        <w:rPr>
          <w:rFonts w:ascii="Arial" w:hAnsi="Arial" w:cs="Arial"/>
          <w:i/>
          <w:color w:val="000000"/>
          <w:sz w:val="20"/>
          <w:szCs w:val="20"/>
        </w:rPr>
        <w:t>JRD zrealizovala již 1</w:t>
      </w:r>
      <w:r w:rsidR="00B21F7D" w:rsidRPr="00B21F7D">
        <w:rPr>
          <w:rFonts w:ascii="Arial" w:hAnsi="Arial" w:cs="Arial"/>
          <w:i/>
          <w:color w:val="000000"/>
          <w:sz w:val="20"/>
          <w:szCs w:val="20"/>
        </w:rPr>
        <w:t>9</w:t>
      </w:r>
      <w:r w:rsidRPr="00B21F7D">
        <w:rPr>
          <w:rFonts w:ascii="Arial" w:hAnsi="Arial" w:cs="Arial"/>
          <w:i/>
          <w:color w:val="000000"/>
          <w:sz w:val="20"/>
          <w:szCs w:val="20"/>
        </w:rPr>
        <w:t xml:space="preserve"> developerských projektů. V současné době má v portfoliu </w:t>
      </w:r>
      <w:r w:rsidR="00B21F7D" w:rsidRPr="00B21F7D">
        <w:rPr>
          <w:rFonts w:ascii="Arial" w:hAnsi="Arial" w:cs="Arial"/>
          <w:i/>
          <w:sz w:val="20"/>
          <w:szCs w:val="20"/>
        </w:rPr>
        <w:t>5</w:t>
      </w:r>
      <w:r w:rsidRPr="00B21F7D">
        <w:rPr>
          <w:rFonts w:ascii="Arial" w:hAnsi="Arial" w:cs="Arial"/>
          <w:i/>
          <w:sz w:val="20"/>
          <w:szCs w:val="20"/>
        </w:rPr>
        <w:t xml:space="preserve"> projektů</w:t>
      </w:r>
      <w:r w:rsidRPr="00B21F7D">
        <w:rPr>
          <w:rFonts w:ascii="Arial" w:hAnsi="Arial" w:cs="Arial"/>
          <w:sz w:val="20"/>
          <w:szCs w:val="20"/>
        </w:rPr>
        <w:t xml:space="preserve"> </w:t>
      </w:r>
      <w:r w:rsidRPr="00B21F7D">
        <w:rPr>
          <w:rFonts w:ascii="Arial" w:hAnsi="Arial" w:cs="Arial"/>
          <w:color w:val="000000"/>
          <w:sz w:val="20"/>
          <w:szCs w:val="20"/>
        </w:rPr>
        <w:t>−</w:t>
      </w:r>
      <w:r w:rsidRPr="00B21F7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B21F7D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B21F7D">
        <w:rPr>
          <w:rFonts w:ascii="Arial" w:hAnsi="Arial" w:cs="Arial"/>
          <w:i/>
          <w:color w:val="000000"/>
          <w:sz w:val="20"/>
          <w:szCs w:val="20"/>
        </w:rPr>
        <w:t xml:space="preserve"> Malešice III, Vily </w:t>
      </w:r>
      <w:proofErr w:type="spellStart"/>
      <w:r w:rsidRPr="00B21F7D">
        <w:rPr>
          <w:rFonts w:ascii="Arial" w:hAnsi="Arial" w:cs="Arial"/>
          <w:i/>
          <w:color w:val="000000"/>
          <w:sz w:val="20"/>
          <w:szCs w:val="20"/>
        </w:rPr>
        <w:t>Diamantica</w:t>
      </w:r>
      <w:proofErr w:type="spellEnd"/>
      <w:r w:rsidRPr="00B21F7D">
        <w:rPr>
          <w:rFonts w:ascii="Arial" w:hAnsi="Arial" w:cs="Arial"/>
          <w:i/>
          <w:color w:val="000000"/>
          <w:sz w:val="20"/>
          <w:szCs w:val="20"/>
        </w:rPr>
        <w:t xml:space="preserve">, Rezidenci Trilobit, U </w:t>
      </w:r>
      <w:proofErr w:type="spellStart"/>
      <w:r w:rsidRPr="00B21F7D">
        <w:rPr>
          <w:rFonts w:ascii="Arial" w:hAnsi="Arial" w:cs="Arial"/>
          <w:i/>
          <w:color w:val="000000"/>
          <w:sz w:val="20"/>
          <w:szCs w:val="20"/>
        </w:rPr>
        <w:t>Pernikářky</w:t>
      </w:r>
      <w:proofErr w:type="spellEnd"/>
      <w:r w:rsidRPr="00B21F7D">
        <w:rPr>
          <w:rFonts w:ascii="Arial" w:hAnsi="Arial" w:cs="Arial"/>
          <w:i/>
          <w:color w:val="000000"/>
          <w:sz w:val="20"/>
          <w:szCs w:val="20"/>
        </w:rPr>
        <w:t xml:space="preserve"> 7 a Rezidenci Červený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dvůr</w:t>
      </w:r>
      <w:r w:rsidRPr="00AA23B6">
        <w:rPr>
          <w:rFonts w:ascii="Arial" w:hAnsi="Arial" w:cs="Arial"/>
          <w:i/>
          <w:color w:val="000000"/>
          <w:sz w:val="20"/>
          <w:szCs w:val="20"/>
        </w:rPr>
        <w:t xml:space="preserve"> –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 </w:t>
      </w:r>
      <w:r w:rsidRPr="00960268">
        <w:rPr>
          <w:rFonts w:ascii="Arial" w:hAnsi="Arial" w:cs="Arial"/>
          <w:i/>
          <w:color w:val="000000"/>
          <w:sz w:val="20"/>
          <w:szCs w:val="20"/>
        </w:rPr>
        <w:t>další v přípravě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Velké bytové projekty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Ecocity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Malešice a Park Hloubětín snesou srovnání se špičkovými zahraničními projekty, jako jsou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SolarCity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rakouském Linci,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Newgate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Vídni,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Vauban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Freiburgu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, nebo švédský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Hammarby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Sjöstad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Stockholmu. Řada odborníků z ČR i zahraničí se jezdí na projekty JRD podívat pro inspiraci a načerpání odborných znalostí.</w:t>
      </w:r>
    </w:p>
    <w:p w14:paraId="1519AE16" w14:textId="77777777" w:rsidR="00712CF3" w:rsidRDefault="00712CF3" w:rsidP="004B3186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519AE17" w14:textId="77777777" w:rsidR="0033762E" w:rsidRPr="005801B0" w:rsidRDefault="0033762E" w:rsidP="004B3186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519AE18" w14:textId="77777777" w:rsidR="004B3186" w:rsidRPr="00DA1928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before="120"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1519AE19" w14:textId="77777777" w:rsidR="004B3186" w:rsidRPr="00DA1928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proofErr w:type="spellStart"/>
      <w:r w:rsidRPr="00DA1928">
        <w:rPr>
          <w:rFonts w:cs="Arial"/>
          <w:b/>
          <w:bCs/>
          <w:sz w:val="20"/>
          <w:szCs w:val="20"/>
        </w:rPr>
        <w:t>Crest</w:t>
      </w:r>
      <w:proofErr w:type="spellEnd"/>
      <w:r w:rsidRPr="00DA1928">
        <w:rPr>
          <w:rFonts w:cs="Arial"/>
          <w:b/>
          <w:bCs/>
          <w:sz w:val="20"/>
          <w:szCs w:val="20"/>
        </w:rPr>
        <w:t xml:space="preserve"> Communications</w:t>
      </w:r>
    </w:p>
    <w:p w14:paraId="1519AE1A" w14:textId="77777777" w:rsidR="004B3186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14:paraId="1519AE1B" w14:textId="77777777" w:rsidR="004B3186" w:rsidRPr="00DA1928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 xml:space="preserve">, tel.: +420 </w:t>
      </w:r>
      <w:r>
        <w:rPr>
          <w:rFonts w:cs="Arial"/>
          <w:sz w:val="20"/>
          <w:szCs w:val="20"/>
        </w:rPr>
        <w:t>731 613 602</w:t>
      </w:r>
    </w:p>
    <w:p w14:paraId="1519AE1C" w14:textId="77777777" w:rsidR="004B3186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7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18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1519AE1D" w14:textId="77777777" w:rsidR="004B3186" w:rsidRPr="003112C4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1519AE1E" w14:textId="77777777" w:rsidR="004B3186" w:rsidRPr="003112C4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14:paraId="1519AE1F" w14:textId="6F1A44F4" w:rsidR="004B3186" w:rsidRDefault="004B3186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</w:t>
      </w:r>
      <w:proofErr w:type="spellStart"/>
      <w:r w:rsidRPr="003112C4">
        <w:rPr>
          <w:rFonts w:cs="Arial"/>
          <w:sz w:val="20"/>
          <w:szCs w:val="20"/>
        </w:rPr>
        <w:t>Krumpár</w:t>
      </w:r>
      <w:proofErr w:type="spellEnd"/>
      <w:r w:rsidRPr="003112C4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obchodní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19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1519AE20" w14:textId="77777777" w:rsidR="00E03E40" w:rsidRDefault="00856159" w:rsidP="005350BF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jc w:val="both"/>
      </w:pPr>
      <w:hyperlink r:id="rId20" w:history="1">
        <w:r w:rsidR="004B3186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sectPr w:rsidR="00E03E40" w:rsidSect="005E0531">
      <w:headerReference w:type="default" r:id="rId21"/>
      <w:footerReference w:type="default" r:id="rId22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660BF" w14:textId="77777777" w:rsidR="00856159" w:rsidRDefault="00856159" w:rsidP="004E62BC">
      <w:r>
        <w:separator/>
      </w:r>
    </w:p>
  </w:endnote>
  <w:endnote w:type="continuationSeparator" w:id="0">
    <w:p w14:paraId="69620323" w14:textId="77777777" w:rsidR="00856159" w:rsidRDefault="00856159" w:rsidP="004E62BC">
      <w:r>
        <w:continuationSeparator/>
      </w:r>
    </w:p>
  </w:endnote>
  <w:endnote w:type="continuationNotice" w:id="1">
    <w:p w14:paraId="7AF9A384" w14:textId="77777777" w:rsidR="00856159" w:rsidRDefault="00856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AE37" w14:textId="77777777" w:rsidR="002F499D" w:rsidRDefault="002F49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5E91" w14:textId="77777777" w:rsidR="00856159" w:rsidRDefault="00856159" w:rsidP="004E62BC">
      <w:r>
        <w:separator/>
      </w:r>
    </w:p>
  </w:footnote>
  <w:footnote w:type="continuationSeparator" w:id="0">
    <w:p w14:paraId="6F41CA50" w14:textId="77777777" w:rsidR="00856159" w:rsidRDefault="00856159" w:rsidP="004E62BC">
      <w:r>
        <w:continuationSeparator/>
      </w:r>
    </w:p>
  </w:footnote>
  <w:footnote w:type="continuationNotice" w:id="1">
    <w:p w14:paraId="4A0436BA" w14:textId="77777777" w:rsidR="00856159" w:rsidRDefault="008561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AE36" w14:textId="77777777" w:rsidR="002F499D" w:rsidRDefault="002F49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E42"/>
    <w:multiLevelType w:val="hybridMultilevel"/>
    <w:tmpl w:val="4C90C76C"/>
    <w:lvl w:ilvl="0" w:tplc="A2E81796">
      <w:start w:val="1"/>
      <w:numFmt w:val="upp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18AA"/>
    <w:rsid w:val="00001924"/>
    <w:rsid w:val="00001AA2"/>
    <w:rsid w:val="000020B8"/>
    <w:rsid w:val="000029D9"/>
    <w:rsid w:val="00006C33"/>
    <w:rsid w:val="0001152B"/>
    <w:rsid w:val="00011C28"/>
    <w:rsid w:val="000128B3"/>
    <w:rsid w:val="000218EA"/>
    <w:rsid w:val="00023389"/>
    <w:rsid w:val="00023A58"/>
    <w:rsid w:val="00026FFE"/>
    <w:rsid w:val="00031BD2"/>
    <w:rsid w:val="0003677E"/>
    <w:rsid w:val="00040CE7"/>
    <w:rsid w:val="00044495"/>
    <w:rsid w:val="000446D0"/>
    <w:rsid w:val="00046D4B"/>
    <w:rsid w:val="000477A0"/>
    <w:rsid w:val="0005287F"/>
    <w:rsid w:val="00053655"/>
    <w:rsid w:val="00060AD3"/>
    <w:rsid w:val="00065F33"/>
    <w:rsid w:val="0007130F"/>
    <w:rsid w:val="00073C5D"/>
    <w:rsid w:val="00076199"/>
    <w:rsid w:val="00080DD9"/>
    <w:rsid w:val="00081A9F"/>
    <w:rsid w:val="00082D5C"/>
    <w:rsid w:val="00087827"/>
    <w:rsid w:val="00087D3E"/>
    <w:rsid w:val="00090BB8"/>
    <w:rsid w:val="00093294"/>
    <w:rsid w:val="000959C6"/>
    <w:rsid w:val="000A45BD"/>
    <w:rsid w:val="000A4A4C"/>
    <w:rsid w:val="000A67CA"/>
    <w:rsid w:val="000B1684"/>
    <w:rsid w:val="000B2CF9"/>
    <w:rsid w:val="000B6268"/>
    <w:rsid w:val="000B67B7"/>
    <w:rsid w:val="000C0977"/>
    <w:rsid w:val="000C12E9"/>
    <w:rsid w:val="000C2CE0"/>
    <w:rsid w:val="000C333E"/>
    <w:rsid w:val="000C6F30"/>
    <w:rsid w:val="000D6547"/>
    <w:rsid w:val="000E4616"/>
    <w:rsid w:val="000E725E"/>
    <w:rsid w:val="000E7392"/>
    <w:rsid w:val="000F26B7"/>
    <w:rsid w:val="000F3C85"/>
    <w:rsid w:val="000F3DD7"/>
    <w:rsid w:val="000F49AD"/>
    <w:rsid w:val="000F61D2"/>
    <w:rsid w:val="000F6C25"/>
    <w:rsid w:val="00101E26"/>
    <w:rsid w:val="001030F8"/>
    <w:rsid w:val="00105E05"/>
    <w:rsid w:val="001108E9"/>
    <w:rsid w:val="00113258"/>
    <w:rsid w:val="0011643E"/>
    <w:rsid w:val="0011697F"/>
    <w:rsid w:val="0012615C"/>
    <w:rsid w:val="001341F8"/>
    <w:rsid w:val="00136AB4"/>
    <w:rsid w:val="00137368"/>
    <w:rsid w:val="00142197"/>
    <w:rsid w:val="001422BA"/>
    <w:rsid w:val="00142449"/>
    <w:rsid w:val="00142B98"/>
    <w:rsid w:val="001438BE"/>
    <w:rsid w:val="00144B62"/>
    <w:rsid w:val="00145240"/>
    <w:rsid w:val="00146E63"/>
    <w:rsid w:val="00152280"/>
    <w:rsid w:val="00152DE7"/>
    <w:rsid w:val="00152F11"/>
    <w:rsid w:val="001530E7"/>
    <w:rsid w:val="0015617B"/>
    <w:rsid w:val="00166725"/>
    <w:rsid w:val="0016792C"/>
    <w:rsid w:val="00167D86"/>
    <w:rsid w:val="00171599"/>
    <w:rsid w:val="00183F60"/>
    <w:rsid w:val="00184DF5"/>
    <w:rsid w:val="00185480"/>
    <w:rsid w:val="00186EF5"/>
    <w:rsid w:val="001870A8"/>
    <w:rsid w:val="001915AD"/>
    <w:rsid w:val="00193CE6"/>
    <w:rsid w:val="001A0332"/>
    <w:rsid w:val="001A1421"/>
    <w:rsid w:val="001A3BB9"/>
    <w:rsid w:val="001A6884"/>
    <w:rsid w:val="001B17C0"/>
    <w:rsid w:val="001B4484"/>
    <w:rsid w:val="001B7877"/>
    <w:rsid w:val="001C04B2"/>
    <w:rsid w:val="001C13A2"/>
    <w:rsid w:val="001C37DA"/>
    <w:rsid w:val="001C3C2E"/>
    <w:rsid w:val="001C7961"/>
    <w:rsid w:val="001D1276"/>
    <w:rsid w:val="001D162F"/>
    <w:rsid w:val="001D2342"/>
    <w:rsid w:val="001D2C3B"/>
    <w:rsid w:val="001D6071"/>
    <w:rsid w:val="001E1196"/>
    <w:rsid w:val="001E21B6"/>
    <w:rsid w:val="001E4824"/>
    <w:rsid w:val="001E49C8"/>
    <w:rsid w:val="001E5F15"/>
    <w:rsid w:val="001E61CC"/>
    <w:rsid w:val="001E6AFC"/>
    <w:rsid w:val="001E6CB0"/>
    <w:rsid w:val="001F4BE9"/>
    <w:rsid w:val="001F6A97"/>
    <w:rsid w:val="001F7A9E"/>
    <w:rsid w:val="002030F8"/>
    <w:rsid w:val="00204B82"/>
    <w:rsid w:val="002061E5"/>
    <w:rsid w:val="002145A5"/>
    <w:rsid w:val="002218FA"/>
    <w:rsid w:val="00221A8B"/>
    <w:rsid w:val="002245EE"/>
    <w:rsid w:val="002261C0"/>
    <w:rsid w:val="002267B9"/>
    <w:rsid w:val="00227DEB"/>
    <w:rsid w:val="00234332"/>
    <w:rsid w:val="00234860"/>
    <w:rsid w:val="0023569F"/>
    <w:rsid w:val="0023774D"/>
    <w:rsid w:val="00237D95"/>
    <w:rsid w:val="00245217"/>
    <w:rsid w:val="002457EC"/>
    <w:rsid w:val="0024620F"/>
    <w:rsid w:val="00250459"/>
    <w:rsid w:val="00251A86"/>
    <w:rsid w:val="002522C8"/>
    <w:rsid w:val="002577C2"/>
    <w:rsid w:val="002609FD"/>
    <w:rsid w:val="0026245E"/>
    <w:rsid w:val="002638EF"/>
    <w:rsid w:val="002645AD"/>
    <w:rsid w:val="00264A56"/>
    <w:rsid w:val="00264FC4"/>
    <w:rsid w:val="00266FDF"/>
    <w:rsid w:val="00267B8D"/>
    <w:rsid w:val="00270667"/>
    <w:rsid w:val="0027327A"/>
    <w:rsid w:val="00277AF9"/>
    <w:rsid w:val="00280ACC"/>
    <w:rsid w:val="00281FD2"/>
    <w:rsid w:val="002846BF"/>
    <w:rsid w:val="002853D2"/>
    <w:rsid w:val="00292491"/>
    <w:rsid w:val="00294692"/>
    <w:rsid w:val="00297241"/>
    <w:rsid w:val="00297279"/>
    <w:rsid w:val="002974CA"/>
    <w:rsid w:val="002A00A0"/>
    <w:rsid w:val="002A0BA5"/>
    <w:rsid w:val="002A63EB"/>
    <w:rsid w:val="002B4D11"/>
    <w:rsid w:val="002B6EF8"/>
    <w:rsid w:val="002C012C"/>
    <w:rsid w:val="002C3E77"/>
    <w:rsid w:val="002C5A0D"/>
    <w:rsid w:val="002D3863"/>
    <w:rsid w:val="002D4D3E"/>
    <w:rsid w:val="002E0CDB"/>
    <w:rsid w:val="002E1034"/>
    <w:rsid w:val="002E1994"/>
    <w:rsid w:val="002E1F92"/>
    <w:rsid w:val="002E2391"/>
    <w:rsid w:val="002E27EB"/>
    <w:rsid w:val="002E7BD5"/>
    <w:rsid w:val="002F0F1F"/>
    <w:rsid w:val="002F1194"/>
    <w:rsid w:val="002F1F21"/>
    <w:rsid w:val="002F2D6C"/>
    <w:rsid w:val="002F2FC5"/>
    <w:rsid w:val="002F499D"/>
    <w:rsid w:val="002F4C6C"/>
    <w:rsid w:val="002F67B2"/>
    <w:rsid w:val="002F799F"/>
    <w:rsid w:val="00302A8E"/>
    <w:rsid w:val="003039A2"/>
    <w:rsid w:val="00306D32"/>
    <w:rsid w:val="00310958"/>
    <w:rsid w:val="003112C4"/>
    <w:rsid w:val="00316B69"/>
    <w:rsid w:val="00320118"/>
    <w:rsid w:val="0032100C"/>
    <w:rsid w:val="00322027"/>
    <w:rsid w:val="003235CB"/>
    <w:rsid w:val="00323F8C"/>
    <w:rsid w:val="003243D3"/>
    <w:rsid w:val="00326A7B"/>
    <w:rsid w:val="0032728B"/>
    <w:rsid w:val="00327C3B"/>
    <w:rsid w:val="00334834"/>
    <w:rsid w:val="00336390"/>
    <w:rsid w:val="0033762E"/>
    <w:rsid w:val="00342ED3"/>
    <w:rsid w:val="0034572C"/>
    <w:rsid w:val="00345A56"/>
    <w:rsid w:val="00347647"/>
    <w:rsid w:val="003476A6"/>
    <w:rsid w:val="00356AA3"/>
    <w:rsid w:val="00356ECA"/>
    <w:rsid w:val="003645C4"/>
    <w:rsid w:val="0036480A"/>
    <w:rsid w:val="003669F1"/>
    <w:rsid w:val="003731F3"/>
    <w:rsid w:val="0038106F"/>
    <w:rsid w:val="003825B8"/>
    <w:rsid w:val="00382E0E"/>
    <w:rsid w:val="00383F35"/>
    <w:rsid w:val="0038493F"/>
    <w:rsid w:val="00385DCB"/>
    <w:rsid w:val="003903AE"/>
    <w:rsid w:val="00390C6D"/>
    <w:rsid w:val="00396171"/>
    <w:rsid w:val="003966F7"/>
    <w:rsid w:val="003A03D2"/>
    <w:rsid w:val="003A03F7"/>
    <w:rsid w:val="003A0FDA"/>
    <w:rsid w:val="003A5716"/>
    <w:rsid w:val="003A75AD"/>
    <w:rsid w:val="003A75B8"/>
    <w:rsid w:val="003A793F"/>
    <w:rsid w:val="003A796E"/>
    <w:rsid w:val="003B0C4B"/>
    <w:rsid w:val="003B163B"/>
    <w:rsid w:val="003B254B"/>
    <w:rsid w:val="003B7E4D"/>
    <w:rsid w:val="003C082B"/>
    <w:rsid w:val="003C21BD"/>
    <w:rsid w:val="003C4D00"/>
    <w:rsid w:val="003C599E"/>
    <w:rsid w:val="003C6730"/>
    <w:rsid w:val="003C6B1A"/>
    <w:rsid w:val="003C7D1A"/>
    <w:rsid w:val="003D1E0B"/>
    <w:rsid w:val="003D30F1"/>
    <w:rsid w:val="003D5643"/>
    <w:rsid w:val="003D60DE"/>
    <w:rsid w:val="003E0A96"/>
    <w:rsid w:val="003E22CF"/>
    <w:rsid w:val="003E2798"/>
    <w:rsid w:val="003E3BFE"/>
    <w:rsid w:val="003E6AC3"/>
    <w:rsid w:val="003F2A2E"/>
    <w:rsid w:val="003F5109"/>
    <w:rsid w:val="00401487"/>
    <w:rsid w:val="004022D7"/>
    <w:rsid w:val="0040376D"/>
    <w:rsid w:val="004158E2"/>
    <w:rsid w:val="00415E42"/>
    <w:rsid w:val="00416997"/>
    <w:rsid w:val="00417EF9"/>
    <w:rsid w:val="0042348A"/>
    <w:rsid w:val="00423E32"/>
    <w:rsid w:val="0042556B"/>
    <w:rsid w:val="00426D42"/>
    <w:rsid w:val="0043369B"/>
    <w:rsid w:val="00434493"/>
    <w:rsid w:val="00435011"/>
    <w:rsid w:val="00436B9F"/>
    <w:rsid w:val="00443A84"/>
    <w:rsid w:val="00444CF3"/>
    <w:rsid w:val="00446ABC"/>
    <w:rsid w:val="00447D4C"/>
    <w:rsid w:val="00460816"/>
    <w:rsid w:val="00460E4C"/>
    <w:rsid w:val="0046169B"/>
    <w:rsid w:val="00462372"/>
    <w:rsid w:val="00467651"/>
    <w:rsid w:val="004716D7"/>
    <w:rsid w:val="00473807"/>
    <w:rsid w:val="00474D72"/>
    <w:rsid w:val="004763F4"/>
    <w:rsid w:val="004764F0"/>
    <w:rsid w:val="00477BFA"/>
    <w:rsid w:val="004818E8"/>
    <w:rsid w:val="00483222"/>
    <w:rsid w:val="00483406"/>
    <w:rsid w:val="0048451B"/>
    <w:rsid w:val="00486CD2"/>
    <w:rsid w:val="00490A9B"/>
    <w:rsid w:val="00492AEC"/>
    <w:rsid w:val="004943E6"/>
    <w:rsid w:val="00495BBD"/>
    <w:rsid w:val="00496E54"/>
    <w:rsid w:val="004A0CF4"/>
    <w:rsid w:val="004A4F45"/>
    <w:rsid w:val="004A6741"/>
    <w:rsid w:val="004A70CC"/>
    <w:rsid w:val="004B3186"/>
    <w:rsid w:val="004B3E92"/>
    <w:rsid w:val="004B68D4"/>
    <w:rsid w:val="004C25E5"/>
    <w:rsid w:val="004C51E8"/>
    <w:rsid w:val="004C687A"/>
    <w:rsid w:val="004C7309"/>
    <w:rsid w:val="004D32F5"/>
    <w:rsid w:val="004D3AAC"/>
    <w:rsid w:val="004D7355"/>
    <w:rsid w:val="004D7FAE"/>
    <w:rsid w:val="004E2547"/>
    <w:rsid w:val="004E62BC"/>
    <w:rsid w:val="004E7856"/>
    <w:rsid w:val="004F1FC8"/>
    <w:rsid w:val="004F42D5"/>
    <w:rsid w:val="004F5663"/>
    <w:rsid w:val="004F5CFB"/>
    <w:rsid w:val="004F7263"/>
    <w:rsid w:val="0050137C"/>
    <w:rsid w:val="005019FA"/>
    <w:rsid w:val="00503FC4"/>
    <w:rsid w:val="00507319"/>
    <w:rsid w:val="0050797B"/>
    <w:rsid w:val="00515B16"/>
    <w:rsid w:val="00516A74"/>
    <w:rsid w:val="005254A1"/>
    <w:rsid w:val="00527B42"/>
    <w:rsid w:val="00530DE3"/>
    <w:rsid w:val="00530E78"/>
    <w:rsid w:val="0053133A"/>
    <w:rsid w:val="005350BF"/>
    <w:rsid w:val="00536B20"/>
    <w:rsid w:val="0054106E"/>
    <w:rsid w:val="00541FCB"/>
    <w:rsid w:val="00542449"/>
    <w:rsid w:val="00544A7D"/>
    <w:rsid w:val="00547BAE"/>
    <w:rsid w:val="0055270C"/>
    <w:rsid w:val="00552951"/>
    <w:rsid w:val="005720F0"/>
    <w:rsid w:val="00572908"/>
    <w:rsid w:val="005776C9"/>
    <w:rsid w:val="005801B0"/>
    <w:rsid w:val="00583268"/>
    <w:rsid w:val="005834FD"/>
    <w:rsid w:val="00583899"/>
    <w:rsid w:val="005857D1"/>
    <w:rsid w:val="00585BDB"/>
    <w:rsid w:val="00587540"/>
    <w:rsid w:val="00591217"/>
    <w:rsid w:val="0059186D"/>
    <w:rsid w:val="00592A7C"/>
    <w:rsid w:val="00593204"/>
    <w:rsid w:val="0059589E"/>
    <w:rsid w:val="005A03AC"/>
    <w:rsid w:val="005A2269"/>
    <w:rsid w:val="005A364F"/>
    <w:rsid w:val="005A42E7"/>
    <w:rsid w:val="005A668A"/>
    <w:rsid w:val="005B49EF"/>
    <w:rsid w:val="005B4A39"/>
    <w:rsid w:val="005B721C"/>
    <w:rsid w:val="005C0C98"/>
    <w:rsid w:val="005C2569"/>
    <w:rsid w:val="005C3248"/>
    <w:rsid w:val="005C4BF4"/>
    <w:rsid w:val="005C65D4"/>
    <w:rsid w:val="005D0011"/>
    <w:rsid w:val="005D04C9"/>
    <w:rsid w:val="005D4EB6"/>
    <w:rsid w:val="005D6FF4"/>
    <w:rsid w:val="005E0531"/>
    <w:rsid w:val="005E0AD6"/>
    <w:rsid w:val="005E0D09"/>
    <w:rsid w:val="005E4A50"/>
    <w:rsid w:val="005F0A19"/>
    <w:rsid w:val="005F28D4"/>
    <w:rsid w:val="005F54E5"/>
    <w:rsid w:val="005F57F0"/>
    <w:rsid w:val="005F64FE"/>
    <w:rsid w:val="005F7132"/>
    <w:rsid w:val="00600C4E"/>
    <w:rsid w:val="00601328"/>
    <w:rsid w:val="006028F8"/>
    <w:rsid w:val="006059BE"/>
    <w:rsid w:val="00607B60"/>
    <w:rsid w:val="00610519"/>
    <w:rsid w:val="00610E56"/>
    <w:rsid w:val="00611233"/>
    <w:rsid w:val="006115EA"/>
    <w:rsid w:val="00613BFB"/>
    <w:rsid w:val="00617BB6"/>
    <w:rsid w:val="00623910"/>
    <w:rsid w:val="006264FA"/>
    <w:rsid w:val="00626EFA"/>
    <w:rsid w:val="00632636"/>
    <w:rsid w:val="00632BFE"/>
    <w:rsid w:val="006337C8"/>
    <w:rsid w:val="00633E2C"/>
    <w:rsid w:val="00635324"/>
    <w:rsid w:val="00641594"/>
    <w:rsid w:val="006421E7"/>
    <w:rsid w:val="00651E94"/>
    <w:rsid w:val="006541BF"/>
    <w:rsid w:val="0065525F"/>
    <w:rsid w:val="0065529E"/>
    <w:rsid w:val="006563B3"/>
    <w:rsid w:val="0065786A"/>
    <w:rsid w:val="00657CBA"/>
    <w:rsid w:val="0066392E"/>
    <w:rsid w:val="006677D3"/>
    <w:rsid w:val="00672DB1"/>
    <w:rsid w:val="00676056"/>
    <w:rsid w:val="00680507"/>
    <w:rsid w:val="0068150F"/>
    <w:rsid w:val="00681F0B"/>
    <w:rsid w:val="00683019"/>
    <w:rsid w:val="00683E01"/>
    <w:rsid w:val="006871AA"/>
    <w:rsid w:val="00687626"/>
    <w:rsid w:val="0069198B"/>
    <w:rsid w:val="006926BC"/>
    <w:rsid w:val="00696469"/>
    <w:rsid w:val="00696599"/>
    <w:rsid w:val="00696F8F"/>
    <w:rsid w:val="006A136F"/>
    <w:rsid w:val="006A3DBA"/>
    <w:rsid w:val="006A6AF9"/>
    <w:rsid w:val="006B2522"/>
    <w:rsid w:val="006B3DE0"/>
    <w:rsid w:val="006C0F2F"/>
    <w:rsid w:val="006C2DCC"/>
    <w:rsid w:val="006C5614"/>
    <w:rsid w:val="006C5F64"/>
    <w:rsid w:val="006C6C3C"/>
    <w:rsid w:val="006D0B23"/>
    <w:rsid w:val="006D20F5"/>
    <w:rsid w:val="006E0F37"/>
    <w:rsid w:val="006E4EC2"/>
    <w:rsid w:val="006E7B74"/>
    <w:rsid w:val="006F1218"/>
    <w:rsid w:val="006F1DA1"/>
    <w:rsid w:val="006F585E"/>
    <w:rsid w:val="006F74C9"/>
    <w:rsid w:val="00702D79"/>
    <w:rsid w:val="0070476C"/>
    <w:rsid w:val="00712754"/>
    <w:rsid w:val="007127B2"/>
    <w:rsid w:val="00712889"/>
    <w:rsid w:val="00712CF3"/>
    <w:rsid w:val="00715C0B"/>
    <w:rsid w:val="00720DBF"/>
    <w:rsid w:val="00721FB1"/>
    <w:rsid w:val="00722036"/>
    <w:rsid w:val="0072266B"/>
    <w:rsid w:val="007244AC"/>
    <w:rsid w:val="007246F6"/>
    <w:rsid w:val="00724FCA"/>
    <w:rsid w:val="007262BA"/>
    <w:rsid w:val="0072636E"/>
    <w:rsid w:val="00726913"/>
    <w:rsid w:val="007307F4"/>
    <w:rsid w:val="00730D08"/>
    <w:rsid w:val="00734BD1"/>
    <w:rsid w:val="007357FF"/>
    <w:rsid w:val="00737D37"/>
    <w:rsid w:val="00743458"/>
    <w:rsid w:val="007453FA"/>
    <w:rsid w:val="00752595"/>
    <w:rsid w:val="00754F7C"/>
    <w:rsid w:val="00755BCE"/>
    <w:rsid w:val="00762582"/>
    <w:rsid w:val="007625DE"/>
    <w:rsid w:val="00763CD6"/>
    <w:rsid w:val="00770C23"/>
    <w:rsid w:val="00776A43"/>
    <w:rsid w:val="00780D07"/>
    <w:rsid w:val="00781627"/>
    <w:rsid w:val="00783BF7"/>
    <w:rsid w:val="007843A1"/>
    <w:rsid w:val="0078464E"/>
    <w:rsid w:val="007860BE"/>
    <w:rsid w:val="00793D91"/>
    <w:rsid w:val="007A3219"/>
    <w:rsid w:val="007A4AFF"/>
    <w:rsid w:val="007A549D"/>
    <w:rsid w:val="007A7D2E"/>
    <w:rsid w:val="007B129C"/>
    <w:rsid w:val="007B2C53"/>
    <w:rsid w:val="007B41A1"/>
    <w:rsid w:val="007B7719"/>
    <w:rsid w:val="007C34B1"/>
    <w:rsid w:val="007C37A5"/>
    <w:rsid w:val="007C38AA"/>
    <w:rsid w:val="007C5847"/>
    <w:rsid w:val="007C58B1"/>
    <w:rsid w:val="007C6088"/>
    <w:rsid w:val="007C6957"/>
    <w:rsid w:val="007D35BC"/>
    <w:rsid w:val="007D48A8"/>
    <w:rsid w:val="007E1725"/>
    <w:rsid w:val="007E23BF"/>
    <w:rsid w:val="007E72A2"/>
    <w:rsid w:val="007F163F"/>
    <w:rsid w:val="007F222F"/>
    <w:rsid w:val="007F2D08"/>
    <w:rsid w:val="007F4DCE"/>
    <w:rsid w:val="007F7CA5"/>
    <w:rsid w:val="008034AC"/>
    <w:rsid w:val="008066D9"/>
    <w:rsid w:val="00806C5B"/>
    <w:rsid w:val="00810853"/>
    <w:rsid w:val="00811BAF"/>
    <w:rsid w:val="0081321C"/>
    <w:rsid w:val="00813293"/>
    <w:rsid w:val="008167DA"/>
    <w:rsid w:val="00816CCA"/>
    <w:rsid w:val="00821216"/>
    <w:rsid w:val="008227A9"/>
    <w:rsid w:val="0082328B"/>
    <w:rsid w:val="0082432B"/>
    <w:rsid w:val="00824CC7"/>
    <w:rsid w:val="00832CD5"/>
    <w:rsid w:val="00835687"/>
    <w:rsid w:val="00840F0D"/>
    <w:rsid w:val="00841429"/>
    <w:rsid w:val="00843A73"/>
    <w:rsid w:val="0084499F"/>
    <w:rsid w:val="00844F57"/>
    <w:rsid w:val="00853713"/>
    <w:rsid w:val="00855584"/>
    <w:rsid w:val="0085580D"/>
    <w:rsid w:val="00856159"/>
    <w:rsid w:val="0085618A"/>
    <w:rsid w:val="008566F2"/>
    <w:rsid w:val="008572BB"/>
    <w:rsid w:val="0086091C"/>
    <w:rsid w:val="00863FEA"/>
    <w:rsid w:val="0086661F"/>
    <w:rsid w:val="00867E76"/>
    <w:rsid w:val="008720C2"/>
    <w:rsid w:val="00872174"/>
    <w:rsid w:val="00872A00"/>
    <w:rsid w:val="00872CD4"/>
    <w:rsid w:val="0087366C"/>
    <w:rsid w:val="008758F4"/>
    <w:rsid w:val="00881B2A"/>
    <w:rsid w:val="00885275"/>
    <w:rsid w:val="00886893"/>
    <w:rsid w:val="00886AE9"/>
    <w:rsid w:val="00892877"/>
    <w:rsid w:val="008965C7"/>
    <w:rsid w:val="00897382"/>
    <w:rsid w:val="008A0BAB"/>
    <w:rsid w:val="008A2107"/>
    <w:rsid w:val="008A247C"/>
    <w:rsid w:val="008A291D"/>
    <w:rsid w:val="008A2E9A"/>
    <w:rsid w:val="008A484A"/>
    <w:rsid w:val="008A79C5"/>
    <w:rsid w:val="008B1B6C"/>
    <w:rsid w:val="008B4926"/>
    <w:rsid w:val="008B502D"/>
    <w:rsid w:val="008B543A"/>
    <w:rsid w:val="008C19FD"/>
    <w:rsid w:val="008C2899"/>
    <w:rsid w:val="008C60DD"/>
    <w:rsid w:val="008C6229"/>
    <w:rsid w:val="008D18A5"/>
    <w:rsid w:val="008D238D"/>
    <w:rsid w:val="008D2F6C"/>
    <w:rsid w:val="008D4F63"/>
    <w:rsid w:val="008E0EC5"/>
    <w:rsid w:val="008E3690"/>
    <w:rsid w:val="008E3806"/>
    <w:rsid w:val="008E4C56"/>
    <w:rsid w:val="008E6A12"/>
    <w:rsid w:val="008F0E59"/>
    <w:rsid w:val="008F11A7"/>
    <w:rsid w:val="008F52BA"/>
    <w:rsid w:val="008F7825"/>
    <w:rsid w:val="0090024D"/>
    <w:rsid w:val="00901A5A"/>
    <w:rsid w:val="00904E86"/>
    <w:rsid w:val="009056D0"/>
    <w:rsid w:val="00905F6D"/>
    <w:rsid w:val="00906AFA"/>
    <w:rsid w:val="00906C83"/>
    <w:rsid w:val="00910C93"/>
    <w:rsid w:val="009111A8"/>
    <w:rsid w:val="00911C7C"/>
    <w:rsid w:val="00914CFD"/>
    <w:rsid w:val="0092250B"/>
    <w:rsid w:val="0092254A"/>
    <w:rsid w:val="00923B5A"/>
    <w:rsid w:val="00925145"/>
    <w:rsid w:val="00933C10"/>
    <w:rsid w:val="00935513"/>
    <w:rsid w:val="00941369"/>
    <w:rsid w:val="00944080"/>
    <w:rsid w:val="00945D30"/>
    <w:rsid w:val="0095162E"/>
    <w:rsid w:val="0095428E"/>
    <w:rsid w:val="009547D3"/>
    <w:rsid w:val="009551CB"/>
    <w:rsid w:val="00962356"/>
    <w:rsid w:val="00962E34"/>
    <w:rsid w:val="009653F4"/>
    <w:rsid w:val="0096721D"/>
    <w:rsid w:val="00971A5E"/>
    <w:rsid w:val="009758FB"/>
    <w:rsid w:val="009759EF"/>
    <w:rsid w:val="009805D2"/>
    <w:rsid w:val="009971BE"/>
    <w:rsid w:val="009A2370"/>
    <w:rsid w:val="009A5C72"/>
    <w:rsid w:val="009B06BF"/>
    <w:rsid w:val="009B284E"/>
    <w:rsid w:val="009B3035"/>
    <w:rsid w:val="009B4ED9"/>
    <w:rsid w:val="009B7428"/>
    <w:rsid w:val="009C45FB"/>
    <w:rsid w:val="009C521E"/>
    <w:rsid w:val="009D186D"/>
    <w:rsid w:val="009D5445"/>
    <w:rsid w:val="009D7936"/>
    <w:rsid w:val="009D7F2B"/>
    <w:rsid w:val="009E162D"/>
    <w:rsid w:val="009E2F79"/>
    <w:rsid w:val="009E3189"/>
    <w:rsid w:val="009E3553"/>
    <w:rsid w:val="009E3D19"/>
    <w:rsid w:val="009E4684"/>
    <w:rsid w:val="009E4DF2"/>
    <w:rsid w:val="009E523C"/>
    <w:rsid w:val="009F0A7B"/>
    <w:rsid w:val="009F0B24"/>
    <w:rsid w:val="009F33AF"/>
    <w:rsid w:val="009F4E8C"/>
    <w:rsid w:val="009F5445"/>
    <w:rsid w:val="00A00B9A"/>
    <w:rsid w:val="00A0184D"/>
    <w:rsid w:val="00A0279E"/>
    <w:rsid w:val="00A06518"/>
    <w:rsid w:val="00A13A12"/>
    <w:rsid w:val="00A1440A"/>
    <w:rsid w:val="00A1509E"/>
    <w:rsid w:val="00A15D26"/>
    <w:rsid w:val="00A16C52"/>
    <w:rsid w:val="00A17B2E"/>
    <w:rsid w:val="00A2384B"/>
    <w:rsid w:val="00A243A9"/>
    <w:rsid w:val="00A27195"/>
    <w:rsid w:val="00A279AE"/>
    <w:rsid w:val="00A31C8E"/>
    <w:rsid w:val="00A32678"/>
    <w:rsid w:val="00A33039"/>
    <w:rsid w:val="00A35B9F"/>
    <w:rsid w:val="00A36E4F"/>
    <w:rsid w:val="00A417AD"/>
    <w:rsid w:val="00A4599E"/>
    <w:rsid w:val="00A508ED"/>
    <w:rsid w:val="00A50DD3"/>
    <w:rsid w:val="00A5138C"/>
    <w:rsid w:val="00A51D51"/>
    <w:rsid w:val="00A60D88"/>
    <w:rsid w:val="00A6487F"/>
    <w:rsid w:val="00A65173"/>
    <w:rsid w:val="00A669CD"/>
    <w:rsid w:val="00A70B4E"/>
    <w:rsid w:val="00A71EEC"/>
    <w:rsid w:val="00A72959"/>
    <w:rsid w:val="00A729C3"/>
    <w:rsid w:val="00A7341A"/>
    <w:rsid w:val="00A755C6"/>
    <w:rsid w:val="00A772DF"/>
    <w:rsid w:val="00A82BBB"/>
    <w:rsid w:val="00A865C4"/>
    <w:rsid w:val="00A874A7"/>
    <w:rsid w:val="00A909A8"/>
    <w:rsid w:val="00A91636"/>
    <w:rsid w:val="00A91C51"/>
    <w:rsid w:val="00A9246F"/>
    <w:rsid w:val="00A96159"/>
    <w:rsid w:val="00AA02C8"/>
    <w:rsid w:val="00AA17C6"/>
    <w:rsid w:val="00AA2D58"/>
    <w:rsid w:val="00AA2DFC"/>
    <w:rsid w:val="00AA4459"/>
    <w:rsid w:val="00AB2FB6"/>
    <w:rsid w:val="00AB5F00"/>
    <w:rsid w:val="00AB6179"/>
    <w:rsid w:val="00AC22E7"/>
    <w:rsid w:val="00AC38F3"/>
    <w:rsid w:val="00AD014F"/>
    <w:rsid w:val="00AD086B"/>
    <w:rsid w:val="00AD1769"/>
    <w:rsid w:val="00AD3EC1"/>
    <w:rsid w:val="00AD6D8C"/>
    <w:rsid w:val="00AE2CF0"/>
    <w:rsid w:val="00AE60C4"/>
    <w:rsid w:val="00AE753C"/>
    <w:rsid w:val="00AF0B6F"/>
    <w:rsid w:val="00AF4E79"/>
    <w:rsid w:val="00AF518C"/>
    <w:rsid w:val="00AF714B"/>
    <w:rsid w:val="00B0018D"/>
    <w:rsid w:val="00B008E3"/>
    <w:rsid w:val="00B032B8"/>
    <w:rsid w:val="00B0429A"/>
    <w:rsid w:val="00B04BAB"/>
    <w:rsid w:val="00B116BF"/>
    <w:rsid w:val="00B123F0"/>
    <w:rsid w:val="00B13693"/>
    <w:rsid w:val="00B14FC2"/>
    <w:rsid w:val="00B21F7D"/>
    <w:rsid w:val="00B25158"/>
    <w:rsid w:val="00B2569A"/>
    <w:rsid w:val="00B272D3"/>
    <w:rsid w:val="00B319ED"/>
    <w:rsid w:val="00B33761"/>
    <w:rsid w:val="00B33E6F"/>
    <w:rsid w:val="00B34FDA"/>
    <w:rsid w:val="00B3689B"/>
    <w:rsid w:val="00B400EC"/>
    <w:rsid w:val="00B413B7"/>
    <w:rsid w:val="00B41CC5"/>
    <w:rsid w:val="00B42689"/>
    <w:rsid w:val="00B452B3"/>
    <w:rsid w:val="00B45902"/>
    <w:rsid w:val="00B45A73"/>
    <w:rsid w:val="00B4743E"/>
    <w:rsid w:val="00B55981"/>
    <w:rsid w:val="00B565BE"/>
    <w:rsid w:val="00B56B64"/>
    <w:rsid w:val="00B57BAD"/>
    <w:rsid w:val="00B61466"/>
    <w:rsid w:val="00B63495"/>
    <w:rsid w:val="00B7064F"/>
    <w:rsid w:val="00B7088C"/>
    <w:rsid w:val="00B754E2"/>
    <w:rsid w:val="00B82634"/>
    <w:rsid w:val="00B912A7"/>
    <w:rsid w:val="00B92193"/>
    <w:rsid w:val="00B92883"/>
    <w:rsid w:val="00BB27A0"/>
    <w:rsid w:val="00BB295F"/>
    <w:rsid w:val="00BB3752"/>
    <w:rsid w:val="00BB4221"/>
    <w:rsid w:val="00BB4425"/>
    <w:rsid w:val="00BB5314"/>
    <w:rsid w:val="00BB53EE"/>
    <w:rsid w:val="00BC03B2"/>
    <w:rsid w:val="00BC29F1"/>
    <w:rsid w:val="00BC3368"/>
    <w:rsid w:val="00BC734D"/>
    <w:rsid w:val="00BC7A72"/>
    <w:rsid w:val="00BD474F"/>
    <w:rsid w:val="00BD5042"/>
    <w:rsid w:val="00BD507A"/>
    <w:rsid w:val="00BE05A8"/>
    <w:rsid w:val="00BE1F67"/>
    <w:rsid w:val="00BE634A"/>
    <w:rsid w:val="00BE64C7"/>
    <w:rsid w:val="00BF0A8D"/>
    <w:rsid w:val="00BF0AB5"/>
    <w:rsid w:val="00BF1258"/>
    <w:rsid w:val="00BF261A"/>
    <w:rsid w:val="00C000AC"/>
    <w:rsid w:val="00C003B0"/>
    <w:rsid w:val="00C00ECD"/>
    <w:rsid w:val="00C12C52"/>
    <w:rsid w:val="00C12EDD"/>
    <w:rsid w:val="00C13FB0"/>
    <w:rsid w:val="00C1569A"/>
    <w:rsid w:val="00C17C8B"/>
    <w:rsid w:val="00C21005"/>
    <w:rsid w:val="00C37A00"/>
    <w:rsid w:val="00C40F5F"/>
    <w:rsid w:val="00C41AFB"/>
    <w:rsid w:val="00C505E2"/>
    <w:rsid w:val="00C52A82"/>
    <w:rsid w:val="00C53993"/>
    <w:rsid w:val="00C540B0"/>
    <w:rsid w:val="00C5474A"/>
    <w:rsid w:val="00C559DF"/>
    <w:rsid w:val="00C56896"/>
    <w:rsid w:val="00C57F67"/>
    <w:rsid w:val="00C61898"/>
    <w:rsid w:val="00C65880"/>
    <w:rsid w:val="00C700C5"/>
    <w:rsid w:val="00C7367B"/>
    <w:rsid w:val="00C73F7D"/>
    <w:rsid w:val="00C80E36"/>
    <w:rsid w:val="00C841BD"/>
    <w:rsid w:val="00C85837"/>
    <w:rsid w:val="00C86354"/>
    <w:rsid w:val="00C917F5"/>
    <w:rsid w:val="00C93154"/>
    <w:rsid w:val="00C9634A"/>
    <w:rsid w:val="00C96C5F"/>
    <w:rsid w:val="00C97383"/>
    <w:rsid w:val="00C97526"/>
    <w:rsid w:val="00CA1B44"/>
    <w:rsid w:val="00CA4F45"/>
    <w:rsid w:val="00CA5CA4"/>
    <w:rsid w:val="00CB0749"/>
    <w:rsid w:val="00CB17B2"/>
    <w:rsid w:val="00CB441D"/>
    <w:rsid w:val="00CB6920"/>
    <w:rsid w:val="00CC0E10"/>
    <w:rsid w:val="00CC0F23"/>
    <w:rsid w:val="00CC5460"/>
    <w:rsid w:val="00CC7775"/>
    <w:rsid w:val="00CD0075"/>
    <w:rsid w:val="00CD32DE"/>
    <w:rsid w:val="00CD342E"/>
    <w:rsid w:val="00CD4E72"/>
    <w:rsid w:val="00CD6DB6"/>
    <w:rsid w:val="00CD7CDC"/>
    <w:rsid w:val="00CE29AE"/>
    <w:rsid w:val="00CF063E"/>
    <w:rsid w:val="00CF104C"/>
    <w:rsid w:val="00CF4DFE"/>
    <w:rsid w:val="00CF5446"/>
    <w:rsid w:val="00CF79CF"/>
    <w:rsid w:val="00CF7E68"/>
    <w:rsid w:val="00D010F0"/>
    <w:rsid w:val="00D018F7"/>
    <w:rsid w:val="00D02BA7"/>
    <w:rsid w:val="00D02BC2"/>
    <w:rsid w:val="00D04842"/>
    <w:rsid w:val="00D04C8B"/>
    <w:rsid w:val="00D054F5"/>
    <w:rsid w:val="00D05C16"/>
    <w:rsid w:val="00D05C64"/>
    <w:rsid w:val="00D14528"/>
    <w:rsid w:val="00D15DA6"/>
    <w:rsid w:val="00D1642A"/>
    <w:rsid w:val="00D21122"/>
    <w:rsid w:val="00D2271E"/>
    <w:rsid w:val="00D27E87"/>
    <w:rsid w:val="00D3036F"/>
    <w:rsid w:val="00D36067"/>
    <w:rsid w:val="00D36363"/>
    <w:rsid w:val="00D36801"/>
    <w:rsid w:val="00D4781F"/>
    <w:rsid w:val="00D50194"/>
    <w:rsid w:val="00D502E9"/>
    <w:rsid w:val="00D55D95"/>
    <w:rsid w:val="00D631F0"/>
    <w:rsid w:val="00D64489"/>
    <w:rsid w:val="00D67708"/>
    <w:rsid w:val="00D6799D"/>
    <w:rsid w:val="00D72ED9"/>
    <w:rsid w:val="00D77C85"/>
    <w:rsid w:val="00D82B47"/>
    <w:rsid w:val="00D845EC"/>
    <w:rsid w:val="00D84619"/>
    <w:rsid w:val="00D85650"/>
    <w:rsid w:val="00D87614"/>
    <w:rsid w:val="00D87CF5"/>
    <w:rsid w:val="00D965C7"/>
    <w:rsid w:val="00DA08BE"/>
    <w:rsid w:val="00DA4BA4"/>
    <w:rsid w:val="00DA5A93"/>
    <w:rsid w:val="00DA5DFD"/>
    <w:rsid w:val="00DA7A85"/>
    <w:rsid w:val="00DB68EC"/>
    <w:rsid w:val="00DC10A3"/>
    <w:rsid w:val="00DC20EB"/>
    <w:rsid w:val="00DC337C"/>
    <w:rsid w:val="00DC351B"/>
    <w:rsid w:val="00DC3D20"/>
    <w:rsid w:val="00DC7B3B"/>
    <w:rsid w:val="00DD1ABB"/>
    <w:rsid w:val="00DD5E46"/>
    <w:rsid w:val="00DD64FD"/>
    <w:rsid w:val="00DE1A8F"/>
    <w:rsid w:val="00DE1D17"/>
    <w:rsid w:val="00DE29E8"/>
    <w:rsid w:val="00DF4FCA"/>
    <w:rsid w:val="00E02E0D"/>
    <w:rsid w:val="00E03E40"/>
    <w:rsid w:val="00E11109"/>
    <w:rsid w:val="00E11D3E"/>
    <w:rsid w:val="00E16D0E"/>
    <w:rsid w:val="00E20023"/>
    <w:rsid w:val="00E200F6"/>
    <w:rsid w:val="00E20F23"/>
    <w:rsid w:val="00E211B6"/>
    <w:rsid w:val="00E21399"/>
    <w:rsid w:val="00E24B3F"/>
    <w:rsid w:val="00E25AAF"/>
    <w:rsid w:val="00E25AC7"/>
    <w:rsid w:val="00E2730F"/>
    <w:rsid w:val="00E30AEF"/>
    <w:rsid w:val="00E35CA4"/>
    <w:rsid w:val="00E361F9"/>
    <w:rsid w:val="00E42BA2"/>
    <w:rsid w:val="00E474A2"/>
    <w:rsid w:val="00E50B4C"/>
    <w:rsid w:val="00E50CBE"/>
    <w:rsid w:val="00E51F54"/>
    <w:rsid w:val="00E564C5"/>
    <w:rsid w:val="00E57472"/>
    <w:rsid w:val="00E57A32"/>
    <w:rsid w:val="00E60ADF"/>
    <w:rsid w:val="00E6484E"/>
    <w:rsid w:val="00E65364"/>
    <w:rsid w:val="00E7190C"/>
    <w:rsid w:val="00E737B7"/>
    <w:rsid w:val="00E73AF3"/>
    <w:rsid w:val="00E76868"/>
    <w:rsid w:val="00E77E0C"/>
    <w:rsid w:val="00E80358"/>
    <w:rsid w:val="00E80C0A"/>
    <w:rsid w:val="00E830B1"/>
    <w:rsid w:val="00E865B1"/>
    <w:rsid w:val="00E95DBF"/>
    <w:rsid w:val="00EA0D79"/>
    <w:rsid w:val="00EA1304"/>
    <w:rsid w:val="00EA2BCB"/>
    <w:rsid w:val="00EA2C48"/>
    <w:rsid w:val="00EA3BF4"/>
    <w:rsid w:val="00EA3D7E"/>
    <w:rsid w:val="00EA696C"/>
    <w:rsid w:val="00EB02D9"/>
    <w:rsid w:val="00EB3D10"/>
    <w:rsid w:val="00EB4634"/>
    <w:rsid w:val="00EB49E0"/>
    <w:rsid w:val="00EB4BD5"/>
    <w:rsid w:val="00EC227E"/>
    <w:rsid w:val="00EC4414"/>
    <w:rsid w:val="00EC738B"/>
    <w:rsid w:val="00ED0769"/>
    <w:rsid w:val="00ED166C"/>
    <w:rsid w:val="00ED4ACE"/>
    <w:rsid w:val="00ED54CA"/>
    <w:rsid w:val="00ED656E"/>
    <w:rsid w:val="00ED7203"/>
    <w:rsid w:val="00ED7C50"/>
    <w:rsid w:val="00EE2FF6"/>
    <w:rsid w:val="00EE718A"/>
    <w:rsid w:val="00EF5D86"/>
    <w:rsid w:val="00F00111"/>
    <w:rsid w:val="00F036FD"/>
    <w:rsid w:val="00F03B18"/>
    <w:rsid w:val="00F0614C"/>
    <w:rsid w:val="00F06D06"/>
    <w:rsid w:val="00F07F3B"/>
    <w:rsid w:val="00F10638"/>
    <w:rsid w:val="00F1299D"/>
    <w:rsid w:val="00F142B6"/>
    <w:rsid w:val="00F14762"/>
    <w:rsid w:val="00F16748"/>
    <w:rsid w:val="00F21F80"/>
    <w:rsid w:val="00F25183"/>
    <w:rsid w:val="00F26B8E"/>
    <w:rsid w:val="00F401F0"/>
    <w:rsid w:val="00F40D73"/>
    <w:rsid w:val="00F429CB"/>
    <w:rsid w:val="00F500EB"/>
    <w:rsid w:val="00F52A6F"/>
    <w:rsid w:val="00F574FB"/>
    <w:rsid w:val="00F607D2"/>
    <w:rsid w:val="00F62B0F"/>
    <w:rsid w:val="00F63330"/>
    <w:rsid w:val="00F6363A"/>
    <w:rsid w:val="00F648C4"/>
    <w:rsid w:val="00F65F98"/>
    <w:rsid w:val="00F71269"/>
    <w:rsid w:val="00F717EA"/>
    <w:rsid w:val="00F725A2"/>
    <w:rsid w:val="00F74E24"/>
    <w:rsid w:val="00F773DF"/>
    <w:rsid w:val="00F80CF9"/>
    <w:rsid w:val="00F81261"/>
    <w:rsid w:val="00F83898"/>
    <w:rsid w:val="00F90F0B"/>
    <w:rsid w:val="00F948FF"/>
    <w:rsid w:val="00F978C4"/>
    <w:rsid w:val="00FA33E3"/>
    <w:rsid w:val="00FA7110"/>
    <w:rsid w:val="00FB0E79"/>
    <w:rsid w:val="00FB10BF"/>
    <w:rsid w:val="00FB3A67"/>
    <w:rsid w:val="00FB5C38"/>
    <w:rsid w:val="00FB6C9B"/>
    <w:rsid w:val="00FB7C32"/>
    <w:rsid w:val="00FC0CE8"/>
    <w:rsid w:val="00FC7791"/>
    <w:rsid w:val="00FC7C78"/>
    <w:rsid w:val="00FD1E2E"/>
    <w:rsid w:val="00FD265D"/>
    <w:rsid w:val="00FD63A5"/>
    <w:rsid w:val="00FD739A"/>
    <w:rsid w:val="00FD7908"/>
    <w:rsid w:val="00FE5BDD"/>
    <w:rsid w:val="00FF08F5"/>
    <w:rsid w:val="00FF0AE8"/>
    <w:rsid w:val="00FF0DCA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9ADE6"/>
  <w15:chartTrackingRefBased/>
  <w15:docId w15:val="{F6076033-042D-45DF-933A-BE58617C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customStyle="1" w:styleId="Odstavecseseznamem1">
    <w:name w:val="Odstavec se seznamem1"/>
    <w:basedOn w:val="Normln"/>
    <w:rsid w:val="005832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4E62BC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E62BC"/>
    <w:rPr>
      <w:rFonts w:ascii="Arial" w:hAnsi="Arial"/>
    </w:rPr>
  </w:style>
  <w:style w:type="character" w:styleId="Znakapoznpodarou">
    <w:name w:val="footnote reference"/>
    <w:rsid w:val="004E62BC"/>
    <w:rPr>
      <w:vertAlign w:val="superscript"/>
    </w:rPr>
  </w:style>
  <w:style w:type="paragraph" w:styleId="Revize">
    <w:name w:val="Revision"/>
    <w:hidden/>
    <w:uiPriority w:val="99"/>
    <w:semiHidden/>
    <w:rsid w:val="002F4C6C"/>
    <w:rPr>
      <w:rFonts w:ascii="Arial" w:hAnsi="Arial"/>
      <w:sz w:val="24"/>
      <w:szCs w:val="24"/>
    </w:rPr>
  </w:style>
  <w:style w:type="paragraph" w:styleId="Zhlav">
    <w:name w:val="header"/>
    <w:basedOn w:val="Normln"/>
    <w:link w:val="ZhlavChar"/>
    <w:rsid w:val="002F49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499D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2F49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F499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909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mailto:marie.cimplova@crestcom.c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sarka.vondrackova@crestcom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rd.cz/Projekty-JRD" TargetMode="External"/><Relationship Id="rId20" Type="http://schemas.openxmlformats.org/officeDocument/2006/relationships/hyperlink" Target="http://www.jrd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jrd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rd.cz/cs/kratochvile-stochovska.html" TargetMode="External"/><Relationship Id="rId19" Type="http://schemas.openxmlformats.org/officeDocument/2006/relationships/hyperlink" Target="mailto:krumpar@jrd.cz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jrd.cz/O-spolecnosti/Pro-media/Firemni-materialy-JRD/logo_jrd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0C3E-9314-41A1-A9B3-4AACEDDA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5777</CharactersWithSpaces>
  <SharedDoc>false</SharedDoc>
  <HLinks>
    <vt:vector size="42" baseType="variant"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1245224</vt:i4>
      </vt:variant>
      <vt:variant>
        <vt:i4>12</vt:i4>
      </vt:variant>
      <vt:variant>
        <vt:i4>0</vt:i4>
      </vt:variant>
      <vt:variant>
        <vt:i4>5</vt:i4>
      </vt:variant>
      <vt:variant>
        <vt:lpwstr>mailto:krumpar@jrd.cz</vt:lpwstr>
      </vt:variant>
      <vt:variant>
        <vt:lpwstr/>
      </vt:variant>
      <vt:variant>
        <vt:i4>2097224</vt:i4>
      </vt:variant>
      <vt:variant>
        <vt:i4>9</vt:i4>
      </vt:variant>
      <vt:variant>
        <vt:i4>0</vt:i4>
      </vt:variant>
      <vt:variant>
        <vt:i4>5</vt:i4>
      </vt:variant>
      <vt:variant>
        <vt:lpwstr>mailto:marie.cimplova@crestcom.cz</vt:lpwstr>
      </vt:variant>
      <vt:variant>
        <vt:lpwstr/>
      </vt:variant>
      <vt:variant>
        <vt:i4>4980789</vt:i4>
      </vt:variant>
      <vt:variant>
        <vt:i4>6</vt:i4>
      </vt:variant>
      <vt:variant>
        <vt:i4>0</vt:i4>
      </vt:variant>
      <vt:variant>
        <vt:i4>5</vt:i4>
      </vt:variant>
      <vt:variant>
        <vt:lpwstr>mailto:sarka.vondrackova@crestcom.cz</vt:lpwstr>
      </vt:variant>
      <vt:variant>
        <vt:lpwstr/>
      </vt:variant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3</cp:revision>
  <cp:lastPrinted>2018-01-10T13:50:00Z</cp:lastPrinted>
  <dcterms:created xsi:type="dcterms:W3CDTF">2018-01-30T09:52:00Z</dcterms:created>
  <dcterms:modified xsi:type="dcterms:W3CDTF">2018-01-30T09:55:00Z</dcterms:modified>
</cp:coreProperties>
</file>